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82D" w:rsidRPr="00720A7B" w:rsidRDefault="0006682D" w:rsidP="0006682D">
      <w:pPr>
        <w:ind w:left="5387"/>
        <w:rPr>
          <w:color w:val="808080" w:themeColor="background1" w:themeShade="80"/>
          <w:sz w:val="22"/>
        </w:rPr>
      </w:pPr>
      <w:bookmarkStart w:id="0" w:name="_GoBack"/>
      <w:bookmarkEnd w:id="0"/>
      <w:r w:rsidRPr="00720A7B">
        <w:rPr>
          <w:color w:val="808080" w:themeColor="background1" w:themeShade="80"/>
          <w:sz w:val="22"/>
        </w:rPr>
        <w:t>PATVIRTINTA</w:t>
      </w:r>
    </w:p>
    <w:p w:rsidR="0006682D" w:rsidRPr="00720A7B" w:rsidRDefault="0006682D" w:rsidP="0006682D">
      <w:pPr>
        <w:ind w:left="5387"/>
        <w:rPr>
          <w:color w:val="808080" w:themeColor="background1" w:themeShade="80"/>
          <w:sz w:val="22"/>
        </w:rPr>
      </w:pPr>
      <w:r>
        <w:rPr>
          <w:color w:val="808080" w:themeColor="background1" w:themeShade="80"/>
          <w:sz w:val="22"/>
        </w:rPr>
        <w:t xml:space="preserve">Panevėžio apylinkės teismo </w:t>
      </w:r>
      <w:r w:rsidR="00527B60">
        <w:rPr>
          <w:color w:val="808080" w:themeColor="background1" w:themeShade="80"/>
          <w:sz w:val="22"/>
        </w:rPr>
        <w:t>pirmininko</w:t>
      </w:r>
    </w:p>
    <w:p w:rsidR="0006682D" w:rsidRDefault="0006682D" w:rsidP="0006682D">
      <w:pPr>
        <w:ind w:left="5387"/>
        <w:rPr>
          <w:color w:val="808080" w:themeColor="background1" w:themeShade="80"/>
          <w:sz w:val="20"/>
        </w:rPr>
      </w:pPr>
      <w:r>
        <w:rPr>
          <w:color w:val="808080" w:themeColor="background1" w:themeShade="80"/>
          <w:sz w:val="20"/>
        </w:rPr>
        <w:t xml:space="preserve">2019 m. sausio 3 d. įsakymu </w:t>
      </w:r>
      <w:r w:rsidRPr="00720A7B">
        <w:rPr>
          <w:color w:val="808080" w:themeColor="background1" w:themeShade="80"/>
          <w:sz w:val="20"/>
        </w:rPr>
        <w:t xml:space="preserve"> Nr. </w:t>
      </w:r>
      <w:r>
        <w:rPr>
          <w:color w:val="808080" w:themeColor="background1" w:themeShade="80"/>
          <w:sz w:val="20"/>
        </w:rPr>
        <w:t>TV-3</w:t>
      </w:r>
    </w:p>
    <w:p w:rsidR="0006682D" w:rsidRPr="00720A7B" w:rsidRDefault="0006682D" w:rsidP="0006682D">
      <w:pPr>
        <w:ind w:left="5387"/>
        <w:rPr>
          <w:color w:val="808080" w:themeColor="background1" w:themeShade="80"/>
          <w:sz w:val="20"/>
        </w:rPr>
      </w:pPr>
    </w:p>
    <w:p w:rsidR="00683FF9" w:rsidRPr="00147CC2" w:rsidRDefault="00683FF9" w:rsidP="00147CC2">
      <w:pPr>
        <w:rPr>
          <w:sz w:val="16"/>
          <w:szCs w:val="16"/>
        </w:rPr>
      </w:pPr>
    </w:p>
    <w:p w:rsidR="00E77071" w:rsidRPr="0085008E" w:rsidRDefault="00147CC2" w:rsidP="00E77071">
      <w:pPr>
        <w:jc w:val="center"/>
        <w:rPr>
          <w:sz w:val="22"/>
          <w:szCs w:val="22"/>
        </w:rPr>
      </w:pPr>
      <w:r>
        <w:rPr>
          <w:noProof/>
          <w:sz w:val="22"/>
          <w:szCs w:val="22"/>
          <w:lang w:eastAsia="lt-LT"/>
        </w:rPr>
        <w:drawing>
          <wp:inline distT="0" distB="0" distL="0" distR="0">
            <wp:extent cx="175260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etuvos_teismai_logo_PAGRINDINIS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0441" cy="677342"/>
                    </a:xfrm>
                    <a:prstGeom prst="rect">
                      <a:avLst/>
                    </a:prstGeom>
                  </pic:spPr>
                </pic:pic>
              </a:graphicData>
            </a:graphic>
          </wp:inline>
        </w:drawing>
      </w:r>
    </w:p>
    <w:p w:rsidR="00147CC2" w:rsidRPr="00147CC2" w:rsidRDefault="00147CC2" w:rsidP="008402AC">
      <w:pPr>
        <w:jc w:val="center"/>
        <w:rPr>
          <w:b/>
          <w:sz w:val="16"/>
          <w:szCs w:val="16"/>
        </w:rPr>
      </w:pPr>
    </w:p>
    <w:p w:rsidR="00683FF9" w:rsidRPr="008402AC" w:rsidRDefault="005D25A1" w:rsidP="008402AC">
      <w:pPr>
        <w:jc w:val="center"/>
        <w:rPr>
          <w:b/>
          <w:szCs w:val="24"/>
        </w:rPr>
      </w:pPr>
      <w:r>
        <w:rPr>
          <w:b/>
          <w:szCs w:val="24"/>
        </w:rPr>
        <w:t>PANEVĖŽIO APYLINKĖS</w:t>
      </w:r>
      <w:r w:rsidR="008402AC" w:rsidRPr="008402AC">
        <w:rPr>
          <w:b/>
          <w:szCs w:val="24"/>
        </w:rPr>
        <w:t xml:space="preserve"> TEISMAS</w:t>
      </w:r>
    </w:p>
    <w:p w:rsidR="008402AC" w:rsidRPr="000008DA" w:rsidRDefault="008402AC" w:rsidP="00683FF9">
      <w:pPr>
        <w:jc w:val="center"/>
        <w:rPr>
          <w:sz w:val="20"/>
        </w:rPr>
      </w:pPr>
      <w:r w:rsidRPr="000008DA">
        <w:rPr>
          <w:sz w:val="20"/>
        </w:rPr>
        <w:t xml:space="preserve">Kodas </w:t>
      </w:r>
      <w:r w:rsidR="005D25A1">
        <w:rPr>
          <w:sz w:val="20"/>
        </w:rPr>
        <w:t>191444076</w:t>
      </w:r>
    </w:p>
    <w:p w:rsidR="008402AC" w:rsidRPr="008402AC" w:rsidRDefault="008402AC" w:rsidP="00683FF9">
      <w:pPr>
        <w:jc w:val="center"/>
        <w:rPr>
          <w:sz w:val="18"/>
          <w:szCs w:val="18"/>
        </w:rPr>
      </w:pPr>
    </w:p>
    <w:p w:rsidR="00255E70" w:rsidRDefault="008402AC" w:rsidP="00683FF9">
      <w:pPr>
        <w:jc w:val="center"/>
        <w:rPr>
          <w:b/>
          <w:szCs w:val="24"/>
        </w:rPr>
      </w:pPr>
      <w:r w:rsidRPr="008402AC">
        <w:rPr>
          <w:b/>
          <w:szCs w:val="24"/>
        </w:rPr>
        <w:t>2019–2021</w:t>
      </w:r>
      <w:r w:rsidR="00683FF9" w:rsidRPr="008402AC">
        <w:rPr>
          <w:b/>
          <w:szCs w:val="24"/>
        </w:rPr>
        <w:t xml:space="preserve"> METŲ STRATEGINI</w:t>
      </w:r>
      <w:r w:rsidR="007D57A8">
        <w:rPr>
          <w:b/>
          <w:szCs w:val="24"/>
        </w:rPr>
        <w:t>S</w:t>
      </w:r>
      <w:r w:rsidR="00683FF9" w:rsidRPr="008402AC">
        <w:rPr>
          <w:b/>
          <w:szCs w:val="24"/>
        </w:rPr>
        <w:t xml:space="preserve"> VEIKLOS </w:t>
      </w:r>
    </w:p>
    <w:p w:rsidR="00683FF9" w:rsidRPr="008402AC" w:rsidRDefault="00683FF9" w:rsidP="00683FF9">
      <w:pPr>
        <w:jc w:val="center"/>
        <w:rPr>
          <w:b/>
          <w:szCs w:val="24"/>
        </w:rPr>
      </w:pPr>
      <w:r w:rsidRPr="008402AC">
        <w:rPr>
          <w:b/>
          <w:szCs w:val="24"/>
        </w:rPr>
        <w:t>PLAN</w:t>
      </w:r>
      <w:r w:rsidR="005818AB">
        <w:rPr>
          <w:b/>
          <w:szCs w:val="24"/>
        </w:rPr>
        <w:t>AS</w:t>
      </w:r>
    </w:p>
    <w:p w:rsidR="00683FF9" w:rsidRDefault="00683FF9" w:rsidP="00683FF9">
      <w:pPr>
        <w:rPr>
          <w:sz w:val="20"/>
        </w:rPr>
      </w:pPr>
    </w:p>
    <w:p w:rsidR="00683FF9" w:rsidRPr="00720A7B" w:rsidRDefault="00683FF9" w:rsidP="00683FF9">
      <w:pPr>
        <w:rPr>
          <w:sz w:val="22"/>
          <w:szCs w:val="22"/>
        </w:rPr>
      </w:pPr>
    </w:p>
    <w:p w:rsidR="00683FF9" w:rsidRPr="00C62E06" w:rsidRDefault="00683FF9" w:rsidP="00683FF9">
      <w:pPr>
        <w:jc w:val="center"/>
        <w:rPr>
          <w:b/>
          <w:color w:val="000000"/>
          <w:sz w:val="22"/>
          <w:szCs w:val="22"/>
        </w:rPr>
      </w:pPr>
      <w:r w:rsidRPr="00C62E06">
        <w:rPr>
          <w:b/>
          <w:color w:val="000000"/>
          <w:sz w:val="22"/>
          <w:szCs w:val="22"/>
        </w:rPr>
        <w:t>I SKYRIUS</w:t>
      </w:r>
    </w:p>
    <w:p w:rsidR="00683FF9" w:rsidRPr="00C62E06" w:rsidRDefault="00683FF9" w:rsidP="00683FF9">
      <w:pPr>
        <w:ind w:left="284" w:hanging="284"/>
        <w:jc w:val="center"/>
        <w:rPr>
          <w:b/>
          <w:color w:val="000000"/>
          <w:sz w:val="22"/>
          <w:szCs w:val="22"/>
        </w:rPr>
      </w:pPr>
      <w:r>
        <w:rPr>
          <w:b/>
          <w:color w:val="000000"/>
          <w:sz w:val="22"/>
          <w:szCs w:val="22"/>
        </w:rPr>
        <w:t>MISIJA</w:t>
      </w:r>
    </w:p>
    <w:p w:rsidR="00683FF9" w:rsidRPr="00C62E06" w:rsidRDefault="00683FF9" w:rsidP="00683FF9">
      <w:pPr>
        <w:rPr>
          <w:sz w:val="22"/>
          <w:szCs w:val="22"/>
        </w:rPr>
      </w:pPr>
    </w:p>
    <w:p w:rsidR="008402AC" w:rsidRPr="008402AC" w:rsidRDefault="00B837C1" w:rsidP="008402AC">
      <w:pPr>
        <w:spacing w:line="360" w:lineRule="atLeast"/>
        <w:ind w:firstLine="709"/>
        <w:rPr>
          <w:b/>
          <w:color w:val="000000"/>
          <w:sz w:val="22"/>
          <w:szCs w:val="22"/>
        </w:rPr>
      </w:pPr>
      <w:r>
        <w:rPr>
          <w:b/>
          <w:color w:val="000000"/>
          <w:sz w:val="22"/>
          <w:szCs w:val="22"/>
        </w:rPr>
        <w:t>Panevėžio apylinkės</w:t>
      </w:r>
      <w:r w:rsidR="008402AC" w:rsidRPr="008402AC">
        <w:rPr>
          <w:b/>
          <w:color w:val="000000"/>
          <w:sz w:val="22"/>
          <w:szCs w:val="22"/>
        </w:rPr>
        <w:t xml:space="preserve"> teismo misija – teisingumo vykdymas.</w:t>
      </w:r>
    </w:p>
    <w:p w:rsidR="00683FF9" w:rsidRPr="00C62E06" w:rsidRDefault="00683FF9" w:rsidP="00683FF9">
      <w:pPr>
        <w:ind w:firstLine="709"/>
        <w:jc w:val="both"/>
        <w:rPr>
          <w:i/>
          <w:color w:val="808080" w:themeColor="background1" w:themeShade="80"/>
          <w:sz w:val="22"/>
          <w:szCs w:val="22"/>
        </w:rPr>
      </w:pPr>
    </w:p>
    <w:p w:rsidR="00683FF9" w:rsidRPr="00DD44A7" w:rsidRDefault="00683FF9" w:rsidP="00683FF9">
      <w:pPr>
        <w:jc w:val="center"/>
        <w:rPr>
          <w:b/>
          <w:color w:val="000000"/>
          <w:sz w:val="22"/>
          <w:szCs w:val="22"/>
        </w:rPr>
      </w:pPr>
      <w:r w:rsidRPr="00DD44A7">
        <w:rPr>
          <w:b/>
          <w:color w:val="000000"/>
          <w:sz w:val="22"/>
          <w:szCs w:val="22"/>
        </w:rPr>
        <w:t>II SKYRIUS</w:t>
      </w:r>
    </w:p>
    <w:p w:rsidR="00683FF9" w:rsidRPr="00DD44A7" w:rsidRDefault="00683FF9" w:rsidP="00683FF9">
      <w:pPr>
        <w:jc w:val="center"/>
        <w:rPr>
          <w:b/>
          <w:color w:val="000000"/>
          <w:sz w:val="22"/>
          <w:szCs w:val="22"/>
        </w:rPr>
      </w:pPr>
      <w:r w:rsidRPr="00DD44A7">
        <w:rPr>
          <w:b/>
          <w:color w:val="000000"/>
          <w:sz w:val="22"/>
          <w:szCs w:val="22"/>
        </w:rPr>
        <w:t>VEIKLOS PRIORITETAI</w:t>
      </w:r>
    </w:p>
    <w:p w:rsidR="00683FF9" w:rsidRPr="008402AC" w:rsidRDefault="00683FF9" w:rsidP="00683FF9">
      <w:pPr>
        <w:rPr>
          <w:sz w:val="22"/>
          <w:szCs w:val="22"/>
        </w:rPr>
      </w:pPr>
    </w:p>
    <w:p w:rsidR="008402AC" w:rsidRDefault="008402AC" w:rsidP="00683FF9">
      <w:pPr>
        <w:ind w:firstLine="709"/>
        <w:jc w:val="both"/>
        <w:rPr>
          <w:sz w:val="22"/>
          <w:szCs w:val="22"/>
        </w:rPr>
      </w:pPr>
      <w:r w:rsidRPr="008402AC">
        <w:rPr>
          <w:sz w:val="22"/>
          <w:szCs w:val="22"/>
        </w:rPr>
        <w:t>2019</w:t>
      </w:r>
      <w:r w:rsidR="00377746">
        <w:rPr>
          <w:sz w:val="22"/>
          <w:szCs w:val="22"/>
        </w:rPr>
        <w:t>–2021</w:t>
      </w:r>
      <w:r w:rsidRPr="008402AC">
        <w:rPr>
          <w:sz w:val="22"/>
          <w:szCs w:val="22"/>
        </w:rPr>
        <w:t xml:space="preserve"> metų </w:t>
      </w:r>
      <w:r w:rsidR="00B837C1">
        <w:rPr>
          <w:sz w:val="22"/>
          <w:szCs w:val="22"/>
        </w:rPr>
        <w:t>Panevėžio apylinkės</w:t>
      </w:r>
      <w:r w:rsidR="007766D6">
        <w:rPr>
          <w:sz w:val="22"/>
          <w:szCs w:val="22"/>
        </w:rPr>
        <w:t xml:space="preserve"> t</w:t>
      </w:r>
      <w:r w:rsidRPr="008402AC">
        <w:rPr>
          <w:sz w:val="22"/>
          <w:szCs w:val="22"/>
        </w:rPr>
        <w:t>eismo</w:t>
      </w:r>
      <w:r w:rsidR="007766D6">
        <w:rPr>
          <w:sz w:val="22"/>
          <w:szCs w:val="22"/>
        </w:rPr>
        <w:t xml:space="preserve"> (toliau – Teismas)</w:t>
      </w:r>
      <w:r w:rsidRPr="008402AC">
        <w:rPr>
          <w:sz w:val="22"/>
          <w:szCs w:val="22"/>
        </w:rPr>
        <w:t xml:space="preserve"> veiklos prioriteta</w:t>
      </w:r>
      <w:r w:rsidR="00E165A0">
        <w:rPr>
          <w:sz w:val="22"/>
          <w:szCs w:val="22"/>
        </w:rPr>
        <w:t>s (-a</w:t>
      </w:r>
      <w:r w:rsidRPr="008402AC">
        <w:rPr>
          <w:sz w:val="22"/>
          <w:szCs w:val="22"/>
        </w:rPr>
        <w:t>i</w:t>
      </w:r>
      <w:r w:rsidR="00E165A0">
        <w:rPr>
          <w:sz w:val="22"/>
          <w:szCs w:val="22"/>
        </w:rPr>
        <w:t>)</w:t>
      </w:r>
      <w:r w:rsidRPr="008402AC">
        <w:rPr>
          <w:sz w:val="22"/>
          <w:szCs w:val="22"/>
        </w:rPr>
        <w:t>:</w:t>
      </w:r>
    </w:p>
    <w:p w:rsidR="00B865A0" w:rsidRDefault="00B865A0" w:rsidP="00683FF9">
      <w:pPr>
        <w:ind w:firstLine="709"/>
        <w:jc w:val="both"/>
        <w:rPr>
          <w:sz w:val="22"/>
          <w:szCs w:val="22"/>
        </w:rPr>
      </w:pPr>
      <w:r>
        <w:rPr>
          <w:sz w:val="22"/>
          <w:szCs w:val="22"/>
        </w:rPr>
        <w:t xml:space="preserve">1. </w:t>
      </w:r>
      <w:r w:rsidR="000642B5">
        <w:rPr>
          <w:sz w:val="22"/>
          <w:szCs w:val="22"/>
        </w:rPr>
        <w:t>D</w:t>
      </w:r>
      <w:r>
        <w:rPr>
          <w:sz w:val="22"/>
          <w:szCs w:val="22"/>
        </w:rPr>
        <w:t>idinti Teismo atvirumą visuomenei, stiprinti veiklos viešinimą;</w:t>
      </w:r>
    </w:p>
    <w:p w:rsidR="00B865A0" w:rsidRDefault="00B865A0" w:rsidP="00683FF9">
      <w:pPr>
        <w:ind w:firstLine="709"/>
        <w:jc w:val="both"/>
        <w:rPr>
          <w:sz w:val="22"/>
          <w:szCs w:val="22"/>
        </w:rPr>
      </w:pPr>
      <w:r>
        <w:rPr>
          <w:sz w:val="22"/>
          <w:szCs w:val="22"/>
        </w:rPr>
        <w:t xml:space="preserve">2. </w:t>
      </w:r>
      <w:r w:rsidR="000642B5">
        <w:rPr>
          <w:sz w:val="22"/>
          <w:szCs w:val="22"/>
        </w:rPr>
        <w:t>T</w:t>
      </w:r>
      <w:r>
        <w:rPr>
          <w:sz w:val="22"/>
          <w:szCs w:val="22"/>
        </w:rPr>
        <w:t>rumpinti civilinių bylų nagrinėjimo trukmę;</w:t>
      </w:r>
    </w:p>
    <w:p w:rsidR="00B865A0" w:rsidRDefault="00B865A0" w:rsidP="00683FF9">
      <w:pPr>
        <w:ind w:firstLine="709"/>
        <w:jc w:val="both"/>
        <w:rPr>
          <w:sz w:val="22"/>
          <w:szCs w:val="22"/>
        </w:rPr>
      </w:pPr>
      <w:r>
        <w:rPr>
          <w:sz w:val="22"/>
          <w:szCs w:val="22"/>
        </w:rPr>
        <w:t xml:space="preserve">3. </w:t>
      </w:r>
      <w:r w:rsidR="000642B5">
        <w:rPr>
          <w:sz w:val="22"/>
          <w:szCs w:val="22"/>
        </w:rPr>
        <w:t>T</w:t>
      </w:r>
      <w:r>
        <w:rPr>
          <w:sz w:val="22"/>
          <w:szCs w:val="22"/>
        </w:rPr>
        <w:t>rumpinti baudžiamųjų bylų nagrinėjimo trukmę;</w:t>
      </w:r>
    </w:p>
    <w:p w:rsidR="00B865A0" w:rsidRDefault="00B865A0" w:rsidP="00683FF9">
      <w:pPr>
        <w:ind w:firstLine="709"/>
        <w:jc w:val="both"/>
        <w:rPr>
          <w:sz w:val="22"/>
          <w:szCs w:val="22"/>
        </w:rPr>
      </w:pPr>
      <w:r>
        <w:rPr>
          <w:sz w:val="22"/>
          <w:szCs w:val="22"/>
        </w:rPr>
        <w:t>4. Trumpinti administracinių nusižengimų bylų nagrinėjimo trukmę;</w:t>
      </w:r>
    </w:p>
    <w:p w:rsidR="00B865A0" w:rsidRDefault="00B865A0" w:rsidP="00683FF9">
      <w:pPr>
        <w:ind w:firstLine="709"/>
        <w:jc w:val="both"/>
        <w:rPr>
          <w:sz w:val="22"/>
          <w:szCs w:val="22"/>
        </w:rPr>
      </w:pPr>
      <w:r>
        <w:rPr>
          <w:sz w:val="22"/>
          <w:szCs w:val="22"/>
        </w:rPr>
        <w:t>5. Kelti darbuotojų kvalifikaciją;</w:t>
      </w:r>
    </w:p>
    <w:p w:rsidR="00B865A0" w:rsidRPr="008402AC" w:rsidRDefault="00B865A0" w:rsidP="00683FF9">
      <w:pPr>
        <w:ind w:firstLine="709"/>
        <w:jc w:val="both"/>
        <w:rPr>
          <w:sz w:val="22"/>
          <w:szCs w:val="22"/>
        </w:rPr>
      </w:pPr>
      <w:r>
        <w:rPr>
          <w:sz w:val="22"/>
          <w:szCs w:val="22"/>
        </w:rPr>
        <w:t>6. Atnaujinti ir plėsti kompiuterinę techniką, jos išorinius įrenginius (spausdintuvus, skenerius, kopijavimo aparatus ir kt.).</w:t>
      </w:r>
    </w:p>
    <w:p w:rsidR="00683FF9" w:rsidRPr="00C62E06" w:rsidRDefault="00683FF9" w:rsidP="00683FF9">
      <w:pPr>
        <w:ind w:firstLine="709"/>
        <w:jc w:val="both"/>
        <w:rPr>
          <w:i/>
          <w:color w:val="808080" w:themeColor="background1" w:themeShade="80"/>
          <w:sz w:val="22"/>
          <w:szCs w:val="22"/>
        </w:rPr>
      </w:pPr>
    </w:p>
    <w:p w:rsidR="00683FF9" w:rsidRPr="00DD44A7" w:rsidRDefault="00683FF9" w:rsidP="00683FF9">
      <w:pPr>
        <w:jc w:val="center"/>
        <w:rPr>
          <w:b/>
          <w:color w:val="000000"/>
          <w:sz w:val="22"/>
          <w:szCs w:val="22"/>
        </w:rPr>
      </w:pPr>
      <w:r w:rsidRPr="00DD44A7">
        <w:rPr>
          <w:b/>
          <w:color w:val="000000"/>
          <w:sz w:val="22"/>
          <w:szCs w:val="22"/>
        </w:rPr>
        <w:t>III SKYRIUS</w:t>
      </w:r>
    </w:p>
    <w:p w:rsidR="00683FF9" w:rsidRPr="00DD44A7" w:rsidRDefault="00683FF9" w:rsidP="00683FF9">
      <w:pPr>
        <w:jc w:val="center"/>
        <w:rPr>
          <w:b/>
          <w:color w:val="000000"/>
          <w:sz w:val="22"/>
          <w:szCs w:val="22"/>
        </w:rPr>
      </w:pPr>
      <w:r w:rsidRPr="00C62E06">
        <w:rPr>
          <w:b/>
          <w:color w:val="000000"/>
          <w:sz w:val="22"/>
          <w:szCs w:val="22"/>
        </w:rPr>
        <w:t>STRATEGINIAI</w:t>
      </w:r>
      <w:r w:rsidRPr="00DD44A7">
        <w:rPr>
          <w:b/>
          <w:color w:val="000000"/>
          <w:sz w:val="22"/>
          <w:szCs w:val="22"/>
        </w:rPr>
        <w:t xml:space="preserve"> TIKSLAI IR PROGRAMOS</w:t>
      </w:r>
    </w:p>
    <w:p w:rsidR="00683FF9" w:rsidRPr="00DD44A7" w:rsidRDefault="00683FF9" w:rsidP="00683FF9">
      <w:pPr>
        <w:jc w:val="center"/>
        <w:rPr>
          <w:b/>
          <w:color w:val="000000"/>
          <w:sz w:val="22"/>
          <w:szCs w:val="22"/>
        </w:rPr>
      </w:pPr>
    </w:p>
    <w:p w:rsidR="00350667" w:rsidRPr="00B865A0" w:rsidRDefault="00350667" w:rsidP="00623BE6">
      <w:pPr>
        <w:ind w:firstLine="539"/>
        <w:jc w:val="both"/>
        <w:rPr>
          <w:sz w:val="22"/>
          <w:szCs w:val="22"/>
        </w:rPr>
      </w:pPr>
      <w:r w:rsidRPr="00B865A0">
        <w:rPr>
          <w:sz w:val="22"/>
          <w:szCs w:val="22"/>
        </w:rPr>
        <w:t>Teismo strateginis tikslas – vykdyti teisingumą ir užtikrinti konstitucinių vertybių gynimą</w:t>
      </w:r>
      <w:r w:rsidR="00B865A0" w:rsidRPr="00B865A0">
        <w:rPr>
          <w:sz w:val="22"/>
          <w:szCs w:val="22"/>
        </w:rPr>
        <w:t>.</w:t>
      </w:r>
    </w:p>
    <w:p w:rsidR="00350667" w:rsidRPr="00350667" w:rsidRDefault="00350667" w:rsidP="00623BE6">
      <w:pPr>
        <w:ind w:firstLine="539"/>
        <w:jc w:val="both"/>
        <w:rPr>
          <w:color w:val="000000"/>
          <w:sz w:val="22"/>
          <w:szCs w:val="22"/>
        </w:rPr>
      </w:pPr>
      <w:r w:rsidRPr="00350667">
        <w:rPr>
          <w:sz w:val="22"/>
          <w:szCs w:val="22"/>
        </w:rPr>
        <w:t>Šiam strateginiam tikslui įgyvendinti Teismas vykdo vieną programą „Teisingumo vykdymas“</w:t>
      </w:r>
      <w:r>
        <w:rPr>
          <w:sz w:val="22"/>
          <w:szCs w:val="22"/>
        </w:rPr>
        <w:t xml:space="preserve">, kuri yra finansuojama iš dviejų finansavimo šaltinių: valstybės biudžeto lėšų ir asignavimų valdytojo pajamų įmokų, tačiau pajamų įmokos sudaro tik </w:t>
      </w:r>
      <w:r w:rsidR="00E02B83" w:rsidRPr="00B865A0">
        <w:rPr>
          <w:sz w:val="22"/>
          <w:szCs w:val="22"/>
        </w:rPr>
        <w:t>0,05</w:t>
      </w:r>
      <w:r w:rsidRPr="00B865A0">
        <w:rPr>
          <w:sz w:val="22"/>
          <w:szCs w:val="22"/>
        </w:rPr>
        <w:t xml:space="preserve"> %.</w:t>
      </w:r>
    </w:p>
    <w:p w:rsidR="00623BE6" w:rsidRPr="00C62E06" w:rsidRDefault="00623BE6" w:rsidP="00852FBF">
      <w:pPr>
        <w:jc w:val="both"/>
        <w:rPr>
          <w:i/>
          <w:color w:val="808080" w:themeColor="background1" w:themeShade="80"/>
          <w:sz w:val="22"/>
          <w:szCs w:val="22"/>
        </w:rPr>
      </w:pPr>
    </w:p>
    <w:p w:rsidR="00683FF9" w:rsidRDefault="00683FF9" w:rsidP="00683FF9">
      <w:pPr>
        <w:jc w:val="both"/>
        <w:rPr>
          <w:sz w:val="22"/>
          <w:szCs w:val="22"/>
        </w:rPr>
      </w:pPr>
      <w:r w:rsidRPr="007B5ACD">
        <w:rPr>
          <w:b/>
          <w:i/>
          <w:sz w:val="22"/>
          <w:szCs w:val="22"/>
        </w:rPr>
        <w:t>1 grafikas.</w:t>
      </w:r>
      <w:r w:rsidRPr="00E165A0">
        <w:rPr>
          <w:b/>
          <w:sz w:val="22"/>
          <w:szCs w:val="22"/>
        </w:rPr>
        <w:t xml:space="preserve"> </w:t>
      </w:r>
      <w:r w:rsidR="00632B16" w:rsidRPr="00E165A0">
        <w:rPr>
          <w:sz w:val="22"/>
          <w:szCs w:val="22"/>
        </w:rPr>
        <w:t>2019–2021</w:t>
      </w:r>
      <w:r w:rsidRPr="00E165A0">
        <w:rPr>
          <w:sz w:val="22"/>
          <w:szCs w:val="22"/>
        </w:rPr>
        <w:t xml:space="preserve"> metų</w:t>
      </w:r>
      <w:r w:rsidRPr="00E165A0">
        <w:rPr>
          <w:i/>
          <w:sz w:val="22"/>
          <w:szCs w:val="22"/>
        </w:rPr>
        <w:t xml:space="preserve"> </w:t>
      </w:r>
      <w:r w:rsidR="00632B16" w:rsidRPr="00E165A0">
        <w:rPr>
          <w:sz w:val="22"/>
          <w:szCs w:val="22"/>
        </w:rPr>
        <w:t>Teismo strateginis tikslas ir jam</w:t>
      </w:r>
      <w:r w:rsidRPr="00E165A0">
        <w:rPr>
          <w:sz w:val="22"/>
          <w:szCs w:val="22"/>
        </w:rPr>
        <w:t xml:space="preserve"> įgyvendinti numatom</w:t>
      </w:r>
      <w:r w:rsidR="00632B16" w:rsidRPr="00E165A0">
        <w:rPr>
          <w:sz w:val="22"/>
          <w:szCs w:val="22"/>
        </w:rPr>
        <w:t>a programa</w:t>
      </w:r>
    </w:p>
    <w:p w:rsidR="00812BF2" w:rsidRPr="00E165A0" w:rsidRDefault="00812BF2" w:rsidP="00683FF9">
      <w:pPr>
        <w:jc w:val="both"/>
        <w:rPr>
          <w:b/>
          <w:i/>
          <w:sz w:val="22"/>
          <w:szCs w:val="22"/>
        </w:rPr>
      </w:pPr>
    </w:p>
    <w:p w:rsidR="00683FF9" w:rsidRPr="00632B16" w:rsidRDefault="005D25A1" w:rsidP="00683FF9">
      <w:pPr>
        <w:jc w:val="both"/>
        <w:rPr>
          <w:i/>
          <w:color w:val="808080" w:themeColor="background1" w:themeShade="80"/>
          <w:sz w:val="22"/>
        </w:rPr>
      </w:pPr>
      <w:r>
        <w:rPr>
          <w:noProof/>
          <w:sz w:val="22"/>
          <w:szCs w:val="22"/>
          <w:lang w:eastAsia="lt-LT"/>
        </w:rPr>
        <mc:AlternateContent>
          <mc:Choice Requires="wpg">
            <w:drawing>
              <wp:anchor distT="0" distB="0" distL="114300" distR="114300" simplePos="0" relativeHeight="251706368" behindDoc="0" locked="0" layoutInCell="1" allowOverlap="1">
                <wp:simplePos x="0" y="0"/>
                <wp:positionH relativeFrom="column">
                  <wp:posOffset>271145</wp:posOffset>
                </wp:positionH>
                <wp:positionV relativeFrom="paragraph">
                  <wp:posOffset>135890</wp:posOffset>
                </wp:positionV>
                <wp:extent cx="4737735" cy="1230630"/>
                <wp:effectExtent l="8255" t="8255" r="6985" b="8890"/>
                <wp:wrapNone/>
                <wp:docPr id="4"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230630"/>
                          <a:chOff x="2128" y="1601"/>
                          <a:chExt cx="7461" cy="1938"/>
                        </a:xfrm>
                      </wpg:grpSpPr>
                      <wps:wsp>
                        <wps:cNvPr id="5" name="Text Box 60"/>
                        <wps:cNvSpPr txBox="1">
                          <a:spLocks noChangeArrowheads="1"/>
                        </wps:cNvSpPr>
                        <wps:spPr bwMode="auto">
                          <a:xfrm>
                            <a:off x="2128" y="1601"/>
                            <a:ext cx="7461" cy="942"/>
                          </a:xfrm>
                          <a:prstGeom prst="rect">
                            <a:avLst/>
                          </a:prstGeom>
                          <a:solidFill>
                            <a:srgbClr val="9EBFDA"/>
                          </a:solidFill>
                          <a:ln w="9525">
                            <a:solidFill>
                              <a:srgbClr val="4C6A92"/>
                            </a:solidFill>
                            <a:miter lim="800000"/>
                            <a:headEnd/>
                            <a:tailEnd/>
                          </a:ln>
                        </wps:spPr>
                        <wps:txbx>
                          <w:txbxContent>
                            <w:p w:rsidR="003053AF" w:rsidRDefault="003053AF" w:rsidP="0037255D">
                              <w:pPr>
                                <w:shd w:val="clear" w:color="auto" w:fill="9EBFDA"/>
                                <w:jc w:val="center"/>
                                <w:rPr>
                                  <w:b/>
                                  <w:sz w:val="20"/>
                                </w:rPr>
                              </w:pPr>
                              <w:r w:rsidRPr="00B53262">
                                <w:rPr>
                                  <w:b/>
                                  <w:sz w:val="20"/>
                                </w:rPr>
                                <w:t>1 strateginis tikslas</w:t>
                              </w:r>
                              <w:r>
                                <w:rPr>
                                  <w:b/>
                                  <w:sz w:val="20"/>
                                </w:rPr>
                                <w:t xml:space="preserve">: </w:t>
                              </w:r>
                            </w:p>
                            <w:p w:rsidR="003053AF" w:rsidRPr="0006256D" w:rsidRDefault="003053AF" w:rsidP="0037255D">
                              <w:pPr>
                                <w:shd w:val="clear" w:color="auto" w:fill="9EBFDA"/>
                                <w:jc w:val="center"/>
                                <w:rPr>
                                  <w:sz w:val="20"/>
                                </w:rPr>
                              </w:pPr>
                              <w:r w:rsidRPr="0006256D">
                                <w:rPr>
                                  <w:sz w:val="20"/>
                                </w:rPr>
                                <w:t xml:space="preserve">Vykdyti teisingumą ir užtikrinti konstitucinių vertybių gynimą </w:t>
                              </w:r>
                            </w:p>
                          </w:txbxContent>
                        </wps:txbx>
                        <wps:bodyPr rot="0" vert="horz" wrap="square" lIns="91440" tIns="45720" rIns="91440" bIns="45720" anchor="t" anchorCtr="0" upright="1">
                          <a:noAutofit/>
                        </wps:bodyPr>
                      </wps:wsp>
                      <wps:wsp>
                        <wps:cNvPr id="8" name="Text Box 61"/>
                        <wps:cNvSpPr txBox="1">
                          <a:spLocks noChangeArrowheads="1"/>
                        </wps:cNvSpPr>
                        <wps:spPr bwMode="auto">
                          <a:xfrm>
                            <a:off x="3538" y="2909"/>
                            <a:ext cx="2666" cy="630"/>
                          </a:xfrm>
                          <a:prstGeom prst="rect">
                            <a:avLst/>
                          </a:prstGeom>
                          <a:solidFill>
                            <a:srgbClr val="9EBFDA"/>
                          </a:solidFill>
                          <a:ln w="9525">
                            <a:solidFill>
                              <a:srgbClr val="4C6A92"/>
                            </a:solidFill>
                            <a:miter lim="800000"/>
                            <a:headEnd/>
                            <a:tailEnd/>
                          </a:ln>
                        </wps:spPr>
                        <wps:txbx>
                          <w:txbxContent>
                            <w:p w:rsidR="003053AF" w:rsidRPr="003A5B91" w:rsidRDefault="003053AF"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3053AF" w:rsidRPr="00D82D0E" w:rsidRDefault="003053AF" w:rsidP="00632B16">
                              <w:pPr>
                                <w:jc w:val="center"/>
                                <w:rPr>
                                  <w:sz w:val="20"/>
                                </w:rPr>
                              </w:pPr>
                              <w:r>
                                <w:rPr>
                                  <w:sz w:val="20"/>
                                </w:rPr>
                                <w:t>Teisingumo vykdymas</w:t>
                              </w:r>
                            </w:p>
                          </w:txbxContent>
                        </wps:txbx>
                        <wps:bodyPr rot="0" vert="horz" wrap="square" lIns="91440" tIns="45720" rIns="91440" bIns="45720" anchor="t" anchorCtr="0" upright="1">
                          <a:noAutofit/>
                        </wps:bodyPr>
                      </wps:wsp>
                      <wps:wsp>
                        <wps:cNvPr id="9" name="AutoShape 63"/>
                        <wps:cNvCnPr>
                          <a:cxnSpLocks noChangeShapeType="1"/>
                        </wps:cNvCnPr>
                        <wps:spPr bwMode="auto">
                          <a:xfrm>
                            <a:off x="3344" y="2543"/>
                            <a:ext cx="1" cy="505"/>
                          </a:xfrm>
                          <a:prstGeom prst="straightConnector1">
                            <a:avLst/>
                          </a:prstGeom>
                          <a:noFill/>
                          <a:ln w="9525">
                            <a:solidFill>
                              <a:srgbClr val="4C6A92"/>
                            </a:solidFill>
                            <a:round/>
                            <a:headEnd/>
                            <a:tailEnd/>
                          </a:ln>
                          <a:extLst>
                            <a:ext uri="{909E8E84-426E-40DD-AFC4-6F175D3DCCD1}">
                              <a14:hiddenFill xmlns:a14="http://schemas.microsoft.com/office/drawing/2010/main">
                                <a:noFill/>
                              </a14:hiddenFill>
                            </a:ext>
                          </a:extLst>
                        </wps:spPr>
                        <wps:bodyPr/>
                      </wps:wsp>
                      <wps:wsp>
                        <wps:cNvPr id="10" name="AutoShape 65"/>
                        <wps:cNvCnPr>
                          <a:cxnSpLocks noChangeShapeType="1"/>
                        </wps:cNvCnPr>
                        <wps:spPr bwMode="auto">
                          <a:xfrm>
                            <a:off x="3345" y="3048"/>
                            <a:ext cx="194" cy="0"/>
                          </a:xfrm>
                          <a:prstGeom prst="straightConnector1">
                            <a:avLst/>
                          </a:prstGeom>
                          <a:noFill/>
                          <a:ln w="9525">
                            <a:solidFill>
                              <a:srgbClr val="4C6A92"/>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9" o:spid="_x0000_s1026" style="position:absolute;left:0;text-align:left;margin-left:21.35pt;margin-top:10.7pt;width:373.05pt;height:96.9pt;z-index:251706368" coordorigin="2128,1601" coordsize="746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Yp5QMAAPYNAAAOAAAAZHJzL2Uyb0RvYy54bWzsV9tu4zYQfS/QfyD47uhq2RaiLLy+BAW2&#10;7QKb/QBaoi6oRKokHTkt+u8dDuVbttkutkVQtM2DQ4rkaObwzJnR7ZtD15JHrnQjRUaDG58SLnJZ&#10;NKLK6MeH7WROiTZMFKyVgmf0iWv65u7bb26HPuWhrGVbcEXAiNDp0Ge0NqZPPU/nNe+YvpE9F7BY&#10;StUxA1NVeYViA1jvWi/0/cQbpCp6JXOuNTxdu0V6h/bLkufmx7LU3JA2o+CbwV+Fvzv7693dsrRS&#10;rK+bfHSDfYUXHWsEvPRkas0MI3vVfGKqa3IltSzNTS47T5Zlk3OMAaIJ/GfR3Cu57zGWKh2q/gQT&#10;QPsMp682m//w+F6RpshoTIlgHVwRvpUkC4vN0FcpbLlX/Yf+vXIBwvCdzH/SsOw9X7fzym0mu+F7&#10;WYA9tjcSsTmUqrMmIGpywCt4Ol0BPxiSw8N4Fs1m0ZSSHNaCMPKTaLykvIabtOfCIARS2eXED9wF&#10;5vVmPD+Lk2A8vIjmdtVjqXsxOjs6ZyMDwukzpvqvYfqhZj3Hq9IWsBFTiMNh+mDjeysPJMFo7Mth&#10;l8WUmAM8h2AQIu2gJUKuaiYqvlRKDjVnBbiHsUIQp6MuCG2N/BnWf4DZEfEzYos4vAKMpb3S5p7L&#10;jthBRhWkE7rJHt9p47A9brEXq2XbFNumbXGiqt2qVeSRQeotNm+36+Vo/WpbK8gA69Nw6gB40US8&#10;SpaLo4NXJrrGgIa0TZfRuW//HCksbBtRgJssNaxp3Rjo0Apkrk4tdA5Ec9gdYKMFdyeLJ0BUSacV&#10;oG0wqKX6hZIBdCKj+uc9U5yS9jsBt7II4tgKC07i6SyEibpc2V2uMJGDqYwaStxwZZwY7XvVVDW8&#10;yfFAyCVkTdkgyGevRr+Bt69EYEi05wRGGl6w8HUIHE0hm23ShwsflYmlRwKHSZK4lB+14pTx/zEC&#10;o4yfrud/Hl8I8eLIY5tWqNUkiaxMjEReCVfd8oMYq9tJgnH3w1MPlexKgd0Re/6LFDiKYqiwlsDT&#10;GN98JvBYsKb+9PPyq41iViRWUghQYqmcVrwgxkJaJUb1+xs0FjqRUUo/K6sYFNQGq7k2P7EF+hVS&#10;djPfzONJHCabSeyv15PldhVPkm0wm66j9Wq1Dn6z8h/Ead0UBRfW9WM7FsRfVprHxtA1UqeG7ASD&#10;d20dGwNw8fgfncbqeq4KLoUAQnz+eqobQA1xsntBVyTHa9IVmhega+TH2EZd0HUBRLbtGdbZl8X2&#10;H0tXYjCbjWqgxWqhkkMD0vECKjqHbxg7slfu+oR/PaGxK4aPC4x4/BCyXy+Xc0yA8+fa3e8AAAD/&#10;/wMAUEsDBBQABgAIAAAAIQBSXJvk4AAAAAkBAAAPAAAAZHJzL2Rvd25yZXYueG1sTI9BS8NAEIXv&#10;gv9hGcGb3SS2NsRsSinqqQhtBfG2zU6T0OxsyG6T9N87Pelx3nu8+V6+mmwrBux940hBPItAIJXO&#10;NFQp+Dq8P6UgfNBkdOsIFVzRw6q4v8t1ZtxIOxz2oRJcQj7TCuoQukxKX9ZotZ+5Dom9k+utDnz2&#10;lTS9HrnctjKJohdpdUP8odYdbmosz/uLVfAx6nH9HL8N2/Npc/05LD6/tzEq9fgwrV9BBJzCXxhu&#10;+IwOBTMd3YWMF62CebLkpIIknoNgf5mmPOV4ExYJyCKX/xcUvwAAAP//AwBQSwECLQAUAAYACAAA&#10;ACEAtoM4kv4AAADhAQAAEwAAAAAAAAAAAAAAAAAAAAAAW0NvbnRlbnRfVHlwZXNdLnhtbFBLAQIt&#10;ABQABgAIAAAAIQA4/SH/1gAAAJQBAAALAAAAAAAAAAAAAAAAAC8BAABfcmVscy8ucmVsc1BLAQIt&#10;ABQABgAIAAAAIQBPYDYp5QMAAPYNAAAOAAAAAAAAAAAAAAAAAC4CAABkcnMvZTJvRG9jLnhtbFBL&#10;AQItABQABgAIAAAAIQBSXJvk4AAAAAkBAAAPAAAAAAAAAAAAAAAAAD8GAABkcnMvZG93bnJldi54&#10;bWxQSwUGAAAAAAQABADzAAAATAcAAAAA&#10;">
                <v:shapetype id="_x0000_t202" coordsize="21600,21600" o:spt="202" path="m,l,21600r21600,l21600,xe">
                  <v:stroke joinstyle="miter"/>
                  <v:path gradientshapeok="t" o:connecttype="rect"/>
                </v:shapetype>
                <v:shape id="Text Box 60" o:spid="_x0000_s1027" type="#_x0000_t202" style="position:absolute;left:2128;top:1601;width:7461;height: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g7wwAAANoAAAAPAAAAZHJzL2Rvd25yZXYueG1sRI9Pi8Iw&#10;FMTvgt8hPMGbpgrqUo3iv2W9ia4HvT2at23X5qU02Vr99BtB8DjMzG+Y2aIxhaipcrllBYN+BII4&#10;sTrnVMHp+7P3AcJ5ZI2FZVJwJweLebs1w1jbGx+oPvpUBAi7GBVk3pexlC7JyKDr25I4eD+2MuiD&#10;rFKpK7wFuCnkMIrG0mDOYSHDktYZJdfjn1GwOW/2g99VPb58bXFXPia5Sx53pbqdZjkF4anx7/Cr&#10;vdMKRvC8Em6AnP8DAAD//wMAUEsBAi0AFAAGAAgAAAAhANvh9svuAAAAhQEAABMAAAAAAAAAAAAA&#10;AAAAAAAAAFtDb250ZW50X1R5cGVzXS54bWxQSwECLQAUAAYACAAAACEAWvQsW78AAAAVAQAACwAA&#10;AAAAAAAAAAAAAAAfAQAAX3JlbHMvLnJlbHNQSwECLQAUAAYACAAAACEAxjU4O8MAAADaAAAADwAA&#10;AAAAAAAAAAAAAAAHAgAAZHJzL2Rvd25yZXYueG1sUEsFBgAAAAADAAMAtwAAAPcCAAAAAA==&#10;" fillcolor="#9ebfda" strokecolor="#4c6a92">
                  <v:textbox>
                    <w:txbxContent>
                      <w:p w:rsidR="003053AF" w:rsidRDefault="003053AF" w:rsidP="0037255D">
                        <w:pPr>
                          <w:shd w:val="clear" w:color="auto" w:fill="9EBFDA"/>
                          <w:jc w:val="center"/>
                          <w:rPr>
                            <w:b/>
                            <w:sz w:val="20"/>
                          </w:rPr>
                        </w:pPr>
                        <w:r w:rsidRPr="00B53262">
                          <w:rPr>
                            <w:b/>
                            <w:sz w:val="20"/>
                          </w:rPr>
                          <w:t>1 strateginis tikslas</w:t>
                        </w:r>
                        <w:r>
                          <w:rPr>
                            <w:b/>
                            <w:sz w:val="20"/>
                          </w:rPr>
                          <w:t xml:space="preserve">: </w:t>
                        </w:r>
                      </w:p>
                      <w:p w:rsidR="003053AF" w:rsidRPr="0006256D" w:rsidRDefault="003053AF" w:rsidP="0037255D">
                        <w:pPr>
                          <w:shd w:val="clear" w:color="auto" w:fill="9EBFDA"/>
                          <w:jc w:val="center"/>
                          <w:rPr>
                            <w:sz w:val="20"/>
                          </w:rPr>
                        </w:pPr>
                        <w:r w:rsidRPr="0006256D">
                          <w:rPr>
                            <w:sz w:val="20"/>
                          </w:rPr>
                          <w:t xml:space="preserve">Vykdyti teisingumą ir užtikrinti konstitucinių vertybių gynimą </w:t>
                        </w:r>
                      </w:p>
                    </w:txbxContent>
                  </v:textbox>
                </v:shape>
                <v:shape id="Text Box 61" o:spid="_x0000_s1028" type="#_x0000_t202" style="position:absolute;left:3538;top:2909;width:266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elwAAAANoAAAAPAAAAZHJzL2Rvd25yZXYueG1sRE89b8Iw&#10;EN2R+h+sq8QGDgyAAk7UFhBsCOhQtlN8JKHxOYpNCPx6PCAxPr3vRdqZSrTUuNKygtEwAkGcWV1y&#10;ruD3uB7MQDiPrLGyTAru5CBNPnoLjLW98Z7ag89FCGEXo4LC+zqW0mUFGXRDWxMH7mwbgz7AJpe6&#10;wVsIN5UcR9FEGiw5NBRY009B2f/hahQs/5a70eW7nZw2K9zWj2npssddqf5n9zUH4anzb/HLvdUK&#10;wtZwJdwAmTwBAAD//wMAUEsBAi0AFAAGAAgAAAAhANvh9svuAAAAhQEAABMAAAAAAAAAAAAAAAAA&#10;AAAAAFtDb250ZW50X1R5cGVzXS54bWxQSwECLQAUAAYACAAAACEAWvQsW78AAAAVAQAACwAAAAAA&#10;AAAAAAAAAAAfAQAAX3JlbHMvLnJlbHNQSwECLQAUAAYACAAAACEAKDSXpcAAAADaAAAADwAAAAAA&#10;AAAAAAAAAAAHAgAAZHJzL2Rvd25yZXYueG1sUEsFBgAAAAADAAMAtwAAAPQCAAAAAA==&#10;" fillcolor="#9ebfda" strokecolor="#4c6a92">
                  <v:textbox>
                    <w:txbxContent>
                      <w:p w:rsidR="003053AF" w:rsidRPr="003A5B91" w:rsidRDefault="003053AF"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3053AF" w:rsidRPr="00D82D0E" w:rsidRDefault="003053AF" w:rsidP="00632B16">
                        <w:pPr>
                          <w:jc w:val="center"/>
                          <w:rPr>
                            <w:sz w:val="20"/>
                          </w:rPr>
                        </w:pPr>
                        <w:r>
                          <w:rPr>
                            <w:sz w:val="20"/>
                          </w:rPr>
                          <w:t>Teisingumo vykdymas</w:t>
                        </w:r>
                      </w:p>
                    </w:txbxContent>
                  </v:textbox>
                </v:shape>
                <v:shapetype id="_x0000_t32" coordsize="21600,21600" o:spt="32" o:oned="t" path="m,l21600,21600e" filled="f">
                  <v:path arrowok="t" fillok="f" o:connecttype="none"/>
                  <o:lock v:ext="edit" shapetype="t"/>
                </v:shapetype>
                <v:shape id="AutoShape 63" o:spid="_x0000_s1029" type="#_x0000_t32" style="position:absolute;left:3344;top:2543;width:1;height: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lewwAAANoAAAAPAAAAZHJzL2Rvd25yZXYueG1sRI/BbsIw&#10;EETvlfoP1lbi1jhwgBJwIooo6pW0II5LvCRR43VkuyT9e1ypUo+jmXmjWRej6cSNnG8tK5gmKQji&#10;yuqWawWfH2/PLyB8QNbYWSYFP+ShyB8f1phpO/CBbmWoRYSwz1BBE0KfSemrhgz6xPbE0btaZzBE&#10;6WqpHQ4Rbjo5S9O5NNhyXGiwp21D1Vf5bRRsT2f/ag4bvXCjHfa783FfXqZKTZ7GzQpEoDH8h//a&#10;71rBEn6vxBsg8zsAAAD//wMAUEsBAi0AFAAGAAgAAAAhANvh9svuAAAAhQEAABMAAAAAAAAAAAAA&#10;AAAAAAAAAFtDb250ZW50X1R5cGVzXS54bWxQSwECLQAUAAYACAAAACEAWvQsW78AAAAVAQAACwAA&#10;AAAAAAAAAAAAAAAfAQAAX3JlbHMvLnJlbHNQSwECLQAUAAYACAAAACEAmZUZXsMAAADaAAAADwAA&#10;AAAAAAAAAAAAAAAHAgAAZHJzL2Rvd25yZXYueG1sUEsFBgAAAAADAAMAtwAAAPcCAAAAAA==&#10;" strokecolor="#4c6a92"/>
                <v:shape id="AutoShape 65" o:spid="_x0000_s1030" type="#_x0000_t32" style="position:absolute;left:3345;top:3048;width:1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h8xAAAANsAAAAPAAAAZHJzL2Rvd25yZXYueG1sRI9Pi8JA&#10;DMXvwn6HIQt7EZ0qKFIdxV0QFtaLfw4eYye2xU6mdkbb/fbmIHhLeC/v/bJYda5SD2pC6dnAaJiA&#10;Is68LTk3cDxsBjNQISJbrDyTgX8KsFp+9BaYWt/yjh77mCsJ4ZCigSLGOtU6ZAU5DENfE4t28Y3D&#10;KGuTa9tgK+Gu0uMkmWqHJUtDgTX9FJRd93dn4HArOx3/9On7dAv9ybkfxu1ma8zXZ7eeg4rUxbf5&#10;df1rBV/o5RcZQC+fAAAA//8DAFBLAQItABQABgAIAAAAIQDb4fbL7gAAAIUBAAATAAAAAAAAAAAA&#10;AAAAAAAAAABbQ29udGVudF9UeXBlc10ueG1sUEsBAi0AFAAGAAgAAAAhAFr0LFu/AAAAFQEAAAsA&#10;AAAAAAAAAAAAAAAAHwEAAF9yZWxzLy5yZWxzUEsBAi0AFAAGAAgAAAAhAGf5KHzEAAAA2wAAAA8A&#10;AAAAAAAAAAAAAAAABwIAAGRycy9kb3ducmV2LnhtbFBLBQYAAAAAAwADALcAAAD4AgAAAAA=&#10;" strokecolor="#4c6a92">
                  <v:stroke endarrow="block"/>
                </v:shape>
              </v:group>
            </w:pict>
          </mc:Fallback>
        </mc:AlternateContent>
      </w:r>
      <w:r>
        <w:rPr>
          <w:noProof/>
          <w:sz w:val="22"/>
          <w:szCs w:val="22"/>
          <w:lang w:eastAsia="lt-LT"/>
        </w:rPr>
        <mc:AlternateContent>
          <mc:Choice Requires="wps">
            <w:drawing>
              <wp:anchor distT="0" distB="0" distL="114300" distR="114300" simplePos="0" relativeHeight="251701248" behindDoc="0" locked="0" layoutInCell="1" allowOverlap="1">
                <wp:simplePos x="0" y="0"/>
                <wp:positionH relativeFrom="column">
                  <wp:posOffset>550545</wp:posOffset>
                </wp:positionH>
                <wp:positionV relativeFrom="paragraph">
                  <wp:posOffset>40640</wp:posOffset>
                </wp:positionV>
                <wp:extent cx="5495925" cy="1419225"/>
                <wp:effectExtent l="1905" t="0" r="0" b="1270"/>
                <wp:wrapNone/>
                <wp:docPr id="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19225"/>
                        </a:xfrm>
                        <a:prstGeom prst="rect">
                          <a:avLst/>
                        </a:prstGeom>
                        <a:solidFill>
                          <a:srgbClr val="FFFFFF"/>
                        </a:solidFill>
                        <a:ln>
                          <a:noFill/>
                        </a:ln>
                        <a:extLst>
                          <a:ext uri="{91240B29-F687-4F45-9708-019B960494DF}">
                            <a14:hiddenLine xmlns:a14="http://schemas.microsoft.com/office/drawing/2010/main" w="3175">
                              <a:solidFill>
                                <a:srgbClr val="4C6A92"/>
                              </a:solidFill>
                              <a:miter lim="800000"/>
                              <a:headEnd/>
                              <a:tailEnd/>
                            </a14:hiddenLine>
                          </a:ext>
                        </a:extLst>
                      </wps:spPr>
                      <wps:txbx>
                        <w:txbxContent>
                          <w:p w:rsidR="003053AF" w:rsidRDefault="003053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1" type="#_x0000_t202" style="position:absolute;left:0;text-align:left;margin-left:43.35pt;margin-top:3.2pt;width:432.7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dXphwIAABgFAAAOAAAAZHJzL2Uyb0RvYy54bWysVNmO2yAUfa/Uf0C8Z7wUJ7E1zmiSNFWl&#10;6SLN9AMIxjEqBhdI7GnVf+8FJ5lMF6mq6gfMcjl3OedyfTO0Eh24sUKrEidXMUZcMV0JtSvxp4fN&#10;ZI6RdVRVVGrFS/zILb5ZvHxx3XcFT3WjZcUNAhBli74rceNcV0SRZQ1vqb3SHVdwWGvTUgdLs4sq&#10;Q3tAb2WUxvE06rWpOqMZtxZ21+MhXgT8uubMfahryx2SJYbYXBhNGLd+jBbXtNgZ2jWCHcOg/xBF&#10;S4UCp2eoNXUU7Y34BaoVzGira3fFdBvpuhaMhxwgmyT+KZv7hnY85ALFsd25TPb/wbL3h48GiarE&#10;KUaKtkDRAx8cWuoBZbkvT9/ZAqzuO7BzA+wDzSFV291p9tkipVcNVTt+a4zuG04rCC/xN6OLqyOO&#10;9SDb/p2uwA/dOx2Ahtq0vnZQDQToQNPjmRofC4PNjORZnmYYMThLSJKnsPA+aHG63hnr3nDdIj8p&#10;sQHuAzw93Fk3mp5MvDerpag2QsqwMLvtShp0oKCTTfiO6M/MpPLGSvtrI+K4A1GCD3/m4w28f8uT&#10;lMTLNJ9spvPZhGxINsln8XwSJ/kyn8YkJ+vNdx9gQopGVBVXd0LxkwYT8nccH7thVE9QIepL/CqZ&#10;ZSNHf0ySrKa3efq7JFvhoCWlaEs8j/3njWjhmX2tqjB3VMhxHj0PPxACNTj9Q1WCDjz1owjcsB2O&#10;igMwr5Gtrh5BGEYDbcA+PCcwabT5ilEPrVli+2VPDcdIvlUgrjwhxPdyWJBslsLCXJ5sL0+oYgBV&#10;YofROF25sf/3nRG7BjyNclb6FgRZiyCVp6iOMob2Czkdnwrf35frYPX0oC1+AAAA//8DAFBLAwQU&#10;AAYACAAAACEAPamtxt8AAAAIAQAADwAAAGRycy9kb3ducmV2LnhtbEyPQUvEMBSE74L/ITzBm5sa&#10;bG1r00UEDy6IbFf2/LZ5bYpNUprsbvXXG0/rcZhh5ptqvZiRnWj2g7MS7lcJMLKtU4PtJXzuXu9y&#10;YD6gVTg6SxK+ycO6vr6qsFTubLd0akLPYon1JUrQIUwl577VZNCv3EQ2ep2bDYYo556rGc+x3Ixc&#10;JEnGDQ42Lmic6EVT+9UcjYT9LtmOafrR7Zem27ypH9T5+0bK25vl+QlYoCVcwvCHH9GhjkwHd7TK&#10;s1FCnj3GpITsAVi0i1QIYAcJQhQF8Lri/w/UvwAAAP//AwBQSwECLQAUAAYACAAAACEAtoM4kv4A&#10;AADhAQAAEwAAAAAAAAAAAAAAAAAAAAAAW0NvbnRlbnRfVHlwZXNdLnhtbFBLAQItABQABgAIAAAA&#10;IQA4/SH/1gAAAJQBAAALAAAAAAAAAAAAAAAAAC8BAABfcmVscy8ucmVsc1BLAQItABQABgAIAAAA&#10;IQC8MdXphwIAABgFAAAOAAAAAAAAAAAAAAAAAC4CAABkcnMvZTJvRG9jLnhtbFBLAQItABQABgAI&#10;AAAAIQA9qa3G3wAAAAgBAAAPAAAAAAAAAAAAAAAAAOEEAABkcnMvZG93bnJldi54bWxQSwUGAAAA&#10;AAQABADzAAAA7QUAAAAA&#10;" stroked="f" strokecolor="#4c6a92" strokeweight=".25pt">
                <v:textbox>
                  <w:txbxContent>
                    <w:p w:rsidR="003053AF" w:rsidRDefault="003053AF"/>
                  </w:txbxContent>
                </v:textbox>
              </v:shape>
            </w:pict>
          </mc:Fallback>
        </mc:AlternateContent>
      </w:r>
    </w:p>
    <w:p w:rsidR="00C80BA9" w:rsidRDefault="00C80BA9" w:rsidP="00683FF9">
      <w:pPr>
        <w:ind w:firstLine="709"/>
        <w:jc w:val="both"/>
        <w:rPr>
          <w:i/>
          <w:color w:val="808080" w:themeColor="background1" w:themeShade="80"/>
          <w:sz w:val="22"/>
          <w:szCs w:val="22"/>
        </w:rPr>
      </w:pPr>
    </w:p>
    <w:p w:rsidR="00C80BA9" w:rsidRDefault="00C80BA9" w:rsidP="00683FF9">
      <w:pPr>
        <w:ind w:firstLine="709"/>
        <w:jc w:val="both"/>
        <w:rPr>
          <w:i/>
          <w:color w:val="808080" w:themeColor="background1" w:themeShade="80"/>
          <w:sz w:val="22"/>
          <w:szCs w:val="22"/>
        </w:rPr>
      </w:pPr>
    </w:p>
    <w:p w:rsidR="00C80BA9" w:rsidRDefault="00C80BA9" w:rsidP="00683FF9">
      <w:pPr>
        <w:ind w:firstLine="709"/>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06256D" w:rsidRDefault="0006256D" w:rsidP="00683FF9">
      <w:pPr>
        <w:jc w:val="both"/>
        <w:rPr>
          <w:i/>
          <w:color w:val="808080" w:themeColor="background1" w:themeShade="80"/>
          <w:sz w:val="22"/>
          <w:szCs w:val="22"/>
        </w:rPr>
      </w:pPr>
    </w:p>
    <w:p w:rsidR="0006256D" w:rsidRDefault="0006256D" w:rsidP="00683FF9">
      <w:pPr>
        <w:jc w:val="both"/>
        <w:rPr>
          <w:i/>
          <w:color w:val="808080" w:themeColor="background1" w:themeShade="80"/>
          <w:sz w:val="22"/>
          <w:szCs w:val="22"/>
        </w:rPr>
      </w:pPr>
    </w:p>
    <w:p w:rsidR="00812BF2" w:rsidRDefault="00812BF2" w:rsidP="00683FF9">
      <w:pPr>
        <w:jc w:val="both"/>
        <w:rPr>
          <w:i/>
          <w:color w:val="808080" w:themeColor="background1" w:themeShade="80"/>
          <w:sz w:val="22"/>
          <w:szCs w:val="22"/>
        </w:rPr>
      </w:pPr>
    </w:p>
    <w:p w:rsidR="00683FF9" w:rsidRDefault="00683FF9" w:rsidP="00683FF9">
      <w:pPr>
        <w:jc w:val="both"/>
        <w:rPr>
          <w:sz w:val="22"/>
          <w:szCs w:val="22"/>
        </w:rPr>
      </w:pPr>
      <w:r w:rsidRPr="007B5ACD">
        <w:rPr>
          <w:b/>
          <w:i/>
          <w:sz w:val="22"/>
          <w:szCs w:val="22"/>
        </w:rPr>
        <w:lastRenderedPageBreak/>
        <w:t>1 lentelė.</w:t>
      </w:r>
      <w:r w:rsidRPr="00E165A0">
        <w:rPr>
          <w:b/>
          <w:i/>
          <w:sz w:val="22"/>
          <w:szCs w:val="22"/>
        </w:rPr>
        <w:t xml:space="preserve"> </w:t>
      </w:r>
      <w:r w:rsidR="00E83E79" w:rsidRPr="00E165A0">
        <w:rPr>
          <w:b/>
          <w:sz w:val="22"/>
          <w:szCs w:val="22"/>
        </w:rPr>
        <w:t>2019–2021</w:t>
      </w:r>
      <w:r w:rsidRPr="00E165A0">
        <w:rPr>
          <w:b/>
          <w:sz w:val="22"/>
          <w:szCs w:val="22"/>
        </w:rPr>
        <w:t xml:space="preserve"> metų asignavimų pasiskirstymas pagal programas </w:t>
      </w:r>
      <w:r w:rsidRPr="00E165A0">
        <w:rPr>
          <w:sz w:val="22"/>
          <w:szCs w:val="22"/>
        </w:rPr>
        <w:t>(tūkst. eurų)</w:t>
      </w:r>
    </w:p>
    <w:p w:rsidR="00E84B0A" w:rsidRPr="00E165A0" w:rsidRDefault="00E84B0A" w:rsidP="00683FF9">
      <w:pPr>
        <w:jc w:val="both"/>
        <w:rPr>
          <w:i/>
          <w:color w:val="808080" w:themeColor="background1" w:themeShade="80"/>
          <w:sz w:val="22"/>
          <w:szCs w:val="22"/>
        </w:rPr>
      </w:pPr>
    </w:p>
    <w:tbl>
      <w:tblPr>
        <w:tblpPr w:leftFromText="180" w:rightFromText="180" w:vertAnchor="text" w:horzAnchor="margin" w:tblpX="74" w:tblpY="94"/>
        <w:tblW w:w="960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00" w:firstRow="0" w:lastRow="0" w:firstColumn="0" w:lastColumn="0" w:noHBand="0" w:noVBand="0"/>
      </w:tblPr>
      <w:tblGrid>
        <w:gridCol w:w="392"/>
        <w:gridCol w:w="1134"/>
        <w:gridCol w:w="709"/>
        <w:gridCol w:w="708"/>
        <w:gridCol w:w="709"/>
        <w:gridCol w:w="567"/>
        <w:gridCol w:w="709"/>
        <w:gridCol w:w="709"/>
        <w:gridCol w:w="708"/>
        <w:gridCol w:w="567"/>
        <w:gridCol w:w="709"/>
        <w:gridCol w:w="709"/>
        <w:gridCol w:w="709"/>
        <w:gridCol w:w="567"/>
      </w:tblGrid>
      <w:tr w:rsidR="003A2CE3" w:rsidRPr="004270B1" w:rsidTr="007052BE">
        <w:trPr>
          <w:trHeight w:val="279"/>
        </w:trPr>
        <w:tc>
          <w:tcPr>
            <w:tcW w:w="392" w:type="dxa"/>
            <w:vMerge w:val="restart"/>
            <w:shd w:val="clear" w:color="auto" w:fill="9EBFDA"/>
            <w:vAlign w:val="center"/>
          </w:tcPr>
          <w:p w:rsidR="00683FF9" w:rsidRPr="007052BE" w:rsidRDefault="00683FF9" w:rsidP="00B61717">
            <w:pPr>
              <w:jc w:val="center"/>
              <w:rPr>
                <w:color w:val="000000"/>
                <w:sz w:val="12"/>
                <w:szCs w:val="12"/>
              </w:rPr>
            </w:pPr>
            <w:r w:rsidRPr="007052BE">
              <w:rPr>
                <w:color w:val="000000"/>
                <w:sz w:val="12"/>
                <w:szCs w:val="12"/>
              </w:rPr>
              <w:t>Eil. Nr.</w:t>
            </w:r>
          </w:p>
        </w:tc>
        <w:tc>
          <w:tcPr>
            <w:tcW w:w="1134" w:type="dxa"/>
            <w:vMerge w:val="restart"/>
            <w:shd w:val="clear" w:color="auto" w:fill="9EBFDA"/>
            <w:vAlign w:val="center"/>
          </w:tcPr>
          <w:p w:rsidR="00683FF9" w:rsidRPr="003D02F8" w:rsidRDefault="00683FF9" w:rsidP="00B61717">
            <w:pPr>
              <w:jc w:val="center"/>
              <w:rPr>
                <w:b/>
                <w:color w:val="000000"/>
                <w:sz w:val="16"/>
                <w:szCs w:val="16"/>
              </w:rPr>
            </w:pPr>
            <w:r w:rsidRPr="003D02F8">
              <w:rPr>
                <w:b/>
                <w:color w:val="000000"/>
                <w:sz w:val="16"/>
                <w:szCs w:val="16"/>
              </w:rPr>
              <w:t>Programos</w:t>
            </w:r>
            <w:r>
              <w:rPr>
                <w:b/>
                <w:color w:val="000000"/>
                <w:sz w:val="16"/>
                <w:szCs w:val="16"/>
              </w:rPr>
              <w:t xml:space="preserve"> kodas ir </w:t>
            </w:r>
            <w:r w:rsidRPr="003D02F8">
              <w:rPr>
                <w:b/>
                <w:color w:val="000000"/>
                <w:sz w:val="16"/>
                <w:szCs w:val="16"/>
              </w:rPr>
              <w:t>pavadinimas</w:t>
            </w:r>
          </w:p>
        </w:tc>
        <w:tc>
          <w:tcPr>
            <w:tcW w:w="2693" w:type="dxa"/>
            <w:gridSpan w:val="4"/>
            <w:shd w:val="clear" w:color="auto" w:fill="9EBFDA"/>
            <w:vAlign w:val="center"/>
          </w:tcPr>
          <w:p w:rsidR="00683FF9" w:rsidRPr="00505009" w:rsidRDefault="00E83E79" w:rsidP="00B61717">
            <w:pPr>
              <w:jc w:val="center"/>
              <w:rPr>
                <w:b/>
                <w:color w:val="000000"/>
                <w:sz w:val="18"/>
                <w:szCs w:val="18"/>
              </w:rPr>
            </w:pPr>
            <w:r w:rsidRPr="00505009">
              <w:rPr>
                <w:b/>
                <w:color w:val="000000"/>
                <w:sz w:val="18"/>
                <w:szCs w:val="18"/>
              </w:rPr>
              <w:t>2019</w:t>
            </w:r>
            <w:r w:rsidR="00683FF9" w:rsidRPr="00505009">
              <w:rPr>
                <w:b/>
                <w:color w:val="000000"/>
                <w:sz w:val="18"/>
                <w:szCs w:val="18"/>
              </w:rPr>
              <w:t xml:space="preserve"> metų asignavimai</w:t>
            </w:r>
          </w:p>
        </w:tc>
        <w:tc>
          <w:tcPr>
            <w:tcW w:w="2693" w:type="dxa"/>
            <w:gridSpan w:val="4"/>
            <w:shd w:val="clear" w:color="auto" w:fill="9EBFDA"/>
            <w:vAlign w:val="center"/>
          </w:tcPr>
          <w:p w:rsidR="00683FF9" w:rsidRPr="00505009" w:rsidRDefault="00E83E79" w:rsidP="00B61717">
            <w:pPr>
              <w:jc w:val="center"/>
              <w:rPr>
                <w:b/>
                <w:color w:val="000000"/>
                <w:sz w:val="18"/>
                <w:szCs w:val="18"/>
              </w:rPr>
            </w:pPr>
            <w:r w:rsidRPr="00505009">
              <w:rPr>
                <w:b/>
                <w:color w:val="000000"/>
                <w:sz w:val="18"/>
                <w:szCs w:val="18"/>
              </w:rPr>
              <w:t>2020</w:t>
            </w:r>
            <w:r w:rsidR="00683FF9" w:rsidRPr="00505009">
              <w:rPr>
                <w:b/>
                <w:color w:val="000000"/>
                <w:sz w:val="18"/>
                <w:szCs w:val="18"/>
              </w:rPr>
              <w:t xml:space="preserve"> metų asignavimai</w:t>
            </w:r>
          </w:p>
        </w:tc>
        <w:tc>
          <w:tcPr>
            <w:tcW w:w="2694" w:type="dxa"/>
            <w:gridSpan w:val="4"/>
            <w:shd w:val="clear" w:color="auto" w:fill="9EBFDA"/>
            <w:vAlign w:val="center"/>
          </w:tcPr>
          <w:p w:rsidR="00683FF9" w:rsidRPr="00505009" w:rsidRDefault="00E83E79" w:rsidP="00E83E79">
            <w:pPr>
              <w:jc w:val="center"/>
              <w:rPr>
                <w:b/>
                <w:color w:val="000000"/>
                <w:sz w:val="18"/>
                <w:szCs w:val="18"/>
              </w:rPr>
            </w:pPr>
            <w:r w:rsidRPr="00505009">
              <w:rPr>
                <w:b/>
                <w:color w:val="000000"/>
                <w:sz w:val="18"/>
                <w:szCs w:val="18"/>
              </w:rPr>
              <w:t>2021</w:t>
            </w:r>
            <w:r w:rsidR="00683FF9" w:rsidRPr="00505009">
              <w:rPr>
                <w:b/>
                <w:color w:val="000000"/>
                <w:sz w:val="18"/>
                <w:szCs w:val="18"/>
              </w:rPr>
              <w:t xml:space="preserve"> metų asignavimai</w:t>
            </w:r>
          </w:p>
        </w:tc>
      </w:tr>
      <w:tr w:rsidR="00B45C3F" w:rsidRPr="004270B1" w:rsidTr="007052BE">
        <w:trPr>
          <w:trHeight w:val="216"/>
        </w:trPr>
        <w:tc>
          <w:tcPr>
            <w:tcW w:w="392" w:type="dxa"/>
            <w:vMerge/>
            <w:shd w:val="clear" w:color="auto" w:fill="9EBFDA"/>
          </w:tcPr>
          <w:p w:rsidR="00683FF9" w:rsidRPr="003A2CE3" w:rsidRDefault="00683FF9" w:rsidP="00B61717">
            <w:pPr>
              <w:jc w:val="center"/>
              <w:rPr>
                <w:color w:val="000000"/>
                <w:sz w:val="16"/>
                <w:szCs w:val="16"/>
              </w:rPr>
            </w:pPr>
          </w:p>
        </w:tc>
        <w:tc>
          <w:tcPr>
            <w:tcW w:w="1134" w:type="dxa"/>
            <w:vMerge/>
            <w:shd w:val="clear" w:color="auto" w:fill="9EBFDA"/>
            <w:vAlign w:val="center"/>
          </w:tcPr>
          <w:p w:rsidR="00683FF9" w:rsidRPr="003D02F8" w:rsidRDefault="00683FF9" w:rsidP="00B61717">
            <w:pPr>
              <w:jc w:val="center"/>
              <w:rPr>
                <w:b/>
                <w:color w:val="000000"/>
                <w:sz w:val="16"/>
                <w:szCs w:val="16"/>
              </w:rPr>
            </w:pPr>
          </w:p>
        </w:tc>
        <w:tc>
          <w:tcPr>
            <w:tcW w:w="709" w:type="dxa"/>
            <w:vMerge w:val="restart"/>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1985" w:type="dxa"/>
            <w:gridSpan w:val="3"/>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jų</w:t>
            </w:r>
          </w:p>
        </w:tc>
      </w:tr>
      <w:tr w:rsidR="007052BE" w:rsidRPr="004270B1" w:rsidTr="007052BE">
        <w:trPr>
          <w:trHeight w:val="120"/>
        </w:trPr>
        <w:tc>
          <w:tcPr>
            <w:tcW w:w="392" w:type="dxa"/>
            <w:vMerge/>
            <w:shd w:val="clear" w:color="auto" w:fill="9EBFDA"/>
          </w:tcPr>
          <w:p w:rsidR="00683FF9" w:rsidRPr="003A2CE3" w:rsidRDefault="00683FF9" w:rsidP="00B61717">
            <w:pPr>
              <w:jc w:val="center"/>
              <w:rPr>
                <w:color w:val="000000"/>
                <w:sz w:val="16"/>
                <w:szCs w:val="16"/>
              </w:rPr>
            </w:pPr>
          </w:p>
        </w:tc>
        <w:tc>
          <w:tcPr>
            <w:tcW w:w="1134" w:type="dxa"/>
            <w:vMerge/>
            <w:shd w:val="clear" w:color="auto" w:fill="9EBFDA"/>
            <w:vAlign w:val="center"/>
          </w:tcPr>
          <w:p w:rsidR="00683FF9" w:rsidRPr="003D02F8" w:rsidRDefault="00683FF9" w:rsidP="00B61717">
            <w:pPr>
              <w:jc w:val="center"/>
              <w:rPr>
                <w:b/>
                <w:color w:val="000000"/>
                <w:sz w:val="16"/>
                <w:szCs w:val="16"/>
              </w:rPr>
            </w:pPr>
          </w:p>
        </w:tc>
        <w:tc>
          <w:tcPr>
            <w:tcW w:w="709" w:type="dxa"/>
            <w:vMerge/>
            <w:shd w:val="clear" w:color="auto" w:fill="9EBFDA"/>
            <w:vAlign w:val="center"/>
          </w:tcPr>
          <w:p w:rsidR="00683FF9" w:rsidRPr="0048053C" w:rsidRDefault="00683FF9" w:rsidP="00B61717">
            <w:pPr>
              <w:jc w:val="center"/>
              <w:rPr>
                <w:color w:val="000000"/>
                <w:sz w:val="16"/>
                <w:szCs w:val="16"/>
              </w:rPr>
            </w:pPr>
          </w:p>
        </w:tc>
        <w:tc>
          <w:tcPr>
            <w:tcW w:w="1417" w:type="dxa"/>
            <w:gridSpan w:val="2"/>
            <w:tcBorders>
              <w:bottom w:val="single" w:sz="4" w:space="0" w:color="4C6A92"/>
            </w:tcBorders>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rsidR="00683FF9" w:rsidRPr="0048053C" w:rsidRDefault="00683FF9" w:rsidP="00B61717">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rsidR="00683FF9" w:rsidRPr="0048053C" w:rsidRDefault="00683FF9" w:rsidP="00B61717">
            <w:pPr>
              <w:jc w:val="center"/>
              <w:rPr>
                <w:color w:val="000000"/>
                <w:sz w:val="16"/>
                <w:szCs w:val="16"/>
              </w:rPr>
            </w:pPr>
          </w:p>
        </w:tc>
        <w:tc>
          <w:tcPr>
            <w:tcW w:w="1417" w:type="dxa"/>
            <w:gridSpan w:val="2"/>
            <w:tcBorders>
              <w:bottom w:val="single" w:sz="4" w:space="0" w:color="4C6A92"/>
            </w:tcBorders>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rsidR="00683FF9" w:rsidRPr="0048053C" w:rsidRDefault="00683FF9" w:rsidP="00B61717">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rsidR="00683FF9" w:rsidRPr="0048053C" w:rsidRDefault="00683FF9" w:rsidP="00B61717">
            <w:pPr>
              <w:jc w:val="center"/>
              <w:rPr>
                <w:color w:val="000000"/>
                <w:sz w:val="16"/>
                <w:szCs w:val="16"/>
              </w:rPr>
            </w:pPr>
          </w:p>
        </w:tc>
        <w:tc>
          <w:tcPr>
            <w:tcW w:w="1418" w:type="dxa"/>
            <w:gridSpan w:val="2"/>
            <w:tcBorders>
              <w:bottom w:val="single" w:sz="4" w:space="0" w:color="4C6A92"/>
            </w:tcBorders>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rsidR="00683FF9" w:rsidRPr="0048053C" w:rsidRDefault="00683FF9" w:rsidP="00B61717">
            <w:pPr>
              <w:jc w:val="center"/>
              <w:rPr>
                <w:color w:val="000000"/>
                <w:sz w:val="12"/>
                <w:szCs w:val="12"/>
              </w:rPr>
            </w:pPr>
            <w:r w:rsidRPr="0048053C">
              <w:rPr>
                <w:color w:val="000000"/>
                <w:sz w:val="12"/>
                <w:szCs w:val="12"/>
              </w:rPr>
              <w:t>turtui įsigyti</w:t>
            </w:r>
          </w:p>
        </w:tc>
      </w:tr>
      <w:tr w:rsidR="007052BE" w:rsidRPr="004270B1" w:rsidTr="007052BE">
        <w:trPr>
          <w:trHeight w:val="252"/>
        </w:trPr>
        <w:tc>
          <w:tcPr>
            <w:tcW w:w="392" w:type="dxa"/>
            <w:vMerge/>
            <w:shd w:val="clear" w:color="auto" w:fill="92B6D5"/>
          </w:tcPr>
          <w:p w:rsidR="00683FF9" w:rsidRPr="003A2CE3" w:rsidRDefault="00683FF9" w:rsidP="00B61717">
            <w:pPr>
              <w:jc w:val="center"/>
              <w:rPr>
                <w:color w:val="000000"/>
                <w:sz w:val="16"/>
                <w:szCs w:val="16"/>
              </w:rPr>
            </w:pPr>
          </w:p>
        </w:tc>
        <w:tc>
          <w:tcPr>
            <w:tcW w:w="1134" w:type="dxa"/>
            <w:vMerge/>
            <w:shd w:val="clear" w:color="auto" w:fill="92B6D5"/>
            <w:vAlign w:val="center"/>
          </w:tcPr>
          <w:p w:rsidR="00683FF9" w:rsidRPr="003D02F8" w:rsidRDefault="00683FF9" w:rsidP="00B61717">
            <w:pPr>
              <w:jc w:val="center"/>
              <w:rPr>
                <w:b/>
                <w:color w:val="000000"/>
                <w:sz w:val="16"/>
                <w:szCs w:val="16"/>
              </w:rPr>
            </w:pPr>
          </w:p>
        </w:tc>
        <w:tc>
          <w:tcPr>
            <w:tcW w:w="709" w:type="dxa"/>
            <w:vMerge/>
            <w:shd w:val="clear" w:color="auto" w:fill="92B6D5"/>
            <w:vAlign w:val="center"/>
          </w:tcPr>
          <w:p w:rsidR="00683FF9" w:rsidRPr="003D02F8" w:rsidRDefault="00683FF9" w:rsidP="00B61717">
            <w:pPr>
              <w:jc w:val="center"/>
              <w:rPr>
                <w:b/>
                <w:color w:val="000000"/>
                <w:sz w:val="16"/>
                <w:szCs w:val="16"/>
              </w:rPr>
            </w:pPr>
          </w:p>
        </w:tc>
        <w:tc>
          <w:tcPr>
            <w:tcW w:w="708" w:type="dxa"/>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709" w:type="dxa"/>
            <w:shd w:val="clear" w:color="auto" w:fill="9EBFDA"/>
            <w:vAlign w:val="center"/>
          </w:tcPr>
          <w:p w:rsidR="00683FF9" w:rsidRPr="0048053C" w:rsidRDefault="00683FF9" w:rsidP="00B61717">
            <w:pPr>
              <w:jc w:val="center"/>
              <w:rPr>
                <w:color w:val="000000"/>
                <w:sz w:val="14"/>
                <w:szCs w:val="14"/>
              </w:rPr>
            </w:pPr>
            <w:r w:rsidRPr="0048053C">
              <w:rPr>
                <w:color w:val="000000"/>
                <w:sz w:val="14"/>
                <w:szCs w:val="14"/>
              </w:rPr>
              <w:t>iš jų</w:t>
            </w:r>
          </w:p>
          <w:p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48053C" w:rsidRDefault="00683FF9" w:rsidP="00B61717">
            <w:pPr>
              <w:jc w:val="center"/>
              <w:rPr>
                <w:color w:val="000000"/>
                <w:sz w:val="16"/>
                <w:szCs w:val="16"/>
              </w:rPr>
            </w:pPr>
          </w:p>
        </w:tc>
        <w:tc>
          <w:tcPr>
            <w:tcW w:w="709" w:type="dxa"/>
            <w:vMerge/>
            <w:shd w:val="clear" w:color="auto" w:fill="92B6D5"/>
            <w:vAlign w:val="center"/>
          </w:tcPr>
          <w:p w:rsidR="00683FF9" w:rsidRPr="0048053C" w:rsidRDefault="00683FF9" w:rsidP="00B61717">
            <w:pPr>
              <w:jc w:val="center"/>
              <w:rPr>
                <w:color w:val="000000"/>
                <w:sz w:val="16"/>
                <w:szCs w:val="16"/>
              </w:rPr>
            </w:pPr>
          </w:p>
        </w:tc>
        <w:tc>
          <w:tcPr>
            <w:tcW w:w="709" w:type="dxa"/>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708" w:type="dxa"/>
            <w:shd w:val="clear" w:color="auto" w:fill="9EBFDA"/>
            <w:vAlign w:val="center"/>
          </w:tcPr>
          <w:p w:rsidR="00683FF9" w:rsidRPr="0048053C" w:rsidRDefault="00683FF9" w:rsidP="00B61717">
            <w:pPr>
              <w:jc w:val="center"/>
              <w:rPr>
                <w:color w:val="000000"/>
                <w:sz w:val="14"/>
                <w:szCs w:val="14"/>
              </w:rPr>
            </w:pPr>
            <w:r w:rsidRPr="0048053C">
              <w:rPr>
                <w:color w:val="000000"/>
                <w:sz w:val="14"/>
                <w:szCs w:val="14"/>
              </w:rPr>
              <w:t>iš jų</w:t>
            </w:r>
          </w:p>
          <w:p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48053C" w:rsidRDefault="00683FF9" w:rsidP="00B61717">
            <w:pPr>
              <w:jc w:val="center"/>
              <w:rPr>
                <w:color w:val="000000"/>
                <w:sz w:val="16"/>
                <w:szCs w:val="16"/>
              </w:rPr>
            </w:pPr>
          </w:p>
        </w:tc>
        <w:tc>
          <w:tcPr>
            <w:tcW w:w="709" w:type="dxa"/>
            <w:vMerge/>
            <w:shd w:val="clear" w:color="auto" w:fill="92B6D5"/>
            <w:vAlign w:val="center"/>
          </w:tcPr>
          <w:p w:rsidR="00683FF9" w:rsidRPr="0048053C" w:rsidRDefault="00683FF9" w:rsidP="00B61717">
            <w:pPr>
              <w:jc w:val="center"/>
              <w:rPr>
                <w:color w:val="000000"/>
                <w:sz w:val="16"/>
                <w:szCs w:val="16"/>
              </w:rPr>
            </w:pPr>
          </w:p>
        </w:tc>
        <w:tc>
          <w:tcPr>
            <w:tcW w:w="709" w:type="dxa"/>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709" w:type="dxa"/>
            <w:shd w:val="clear" w:color="auto" w:fill="9EBFDA"/>
            <w:vAlign w:val="center"/>
          </w:tcPr>
          <w:p w:rsidR="00683FF9" w:rsidRPr="0048053C" w:rsidRDefault="00683FF9" w:rsidP="00B61717">
            <w:pPr>
              <w:jc w:val="center"/>
              <w:rPr>
                <w:color w:val="000000"/>
                <w:sz w:val="14"/>
                <w:szCs w:val="14"/>
              </w:rPr>
            </w:pPr>
            <w:r w:rsidRPr="0048053C">
              <w:rPr>
                <w:color w:val="000000"/>
                <w:sz w:val="14"/>
                <w:szCs w:val="14"/>
              </w:rPr>
              <w:t>iš jų</w:t>
            </w:r>
          </w:p>
          <w:p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3D02F8" w:rsidRDefault="00683FF9" w:rsidP="00B61717">
            <w:pPr>
              <w:jc w:val="center"/>
              <w:rPr>
                <w:b/>
                <w:color w:val="000000"/>
                <w:sz w:val="16"/>
                <w:szCs w:val="16"/>
              </w:rPr>
            </w:pPr>
          </w:p>
        </w:tc>
      </w:tr>
      <w:tr w:rsidR="00A703C6" w:rsidRPr="004270B1" w:rsidTr="007052BE">
        <w:trPr>
          <w:trHeight w:val="324"/>
        </w:trPr>
        <w:tc>
          <w:tcPr>
            <w:tcW w:w="392" w:type="dxa"/>
            <w:vAlign w:val="center"/>
          </w:tcPr>
          <w:p w:rsidR="00A703C6" w:rsidRPr="00630004" w:rsidRDefault="00A703C6" w:rsidP="00A703C6">
            <w:pPr>
              <w:jc w:val="center"/>
              <w:rPr>
                <w:color w:val="000000"/>
                <w:sz w:val="18"/>
                <w:szCs w:val="18"/>
              </w:rPr>
            </w:pPr>
            <w:r w:rsidRPr="00630004">
              <w:rPr>
                <w:color w:val="000000"/>
                <w:sz w:val="18"/>
                <w:szCs w:val="18"/>
              </w:rPr>
              <w:t>1.</w:t>
            </w:r>
          </w:p>
        </w:tc>
        <w:tc>
          <w:tcPr>
            <w:tcW w:w="1134" w:type="dxa"/>
            <w:vAlign w:val="center"/>
          </w:tcPr>
          <w:p w:rsidR="00A703C6" w:rsidRPr="00630004" w:rsidRDefault="00A703C6" w:rsidP="00A703C6">
            <w:pPr>
              <w:jc w:val="center"/>
              <w:rPr>
                <w:b/>
                <w:color w:val="000000"/>
                <w:sz w:val="18"/>
                <w:szCs w:val="18"/>
              </w:rPr>
            </w:pPr>
            <w:r w:rsidRPr="00630004">
              <w:rPr>
                <w:b/>
                <w:color w:val="000000"/>
                <w:sz w:val="18"/>
                <w:szCs w:val="18"/>
              </w:rPr>
              <w:t>01.02. Teisingumo vykdymas</w:t>
            </w:r>
          </w:p>
        </w:tc>
        <w:tc>
          <w:tcPr>
            <w:tcW w:w="709" w:type="dxa"/>
            <w:vAlign w:val="center"/>
          </w:tcPr>
          <w:p w:rsidR="00A703C6" w:rsidRPr="00D3203F" w:rsidRDefault="00A703C6" w:rsidP="00A703C6">
            <w:pPr>
              <w:jc w:val="center"/>
              <w:rPr>
                <w:color w:val="000000"/>
                <w:sz w:val="16"/>
                <w:szCs w:val="18"/>
              </w:rPr>
            </w:pPr>
            <w:r>
              <w:rPr>
                <w:color w:val="000000"/>
                <w:sz w:val="16"/>
                <w:szCs w:val="18"/>
              </w:rPr>
              <w:t>3804,0</w:t>
            </w:r>
          </w:p>
        </w:tc>
        <w:tc>
          <w:tcPr>
            <w:tcW w:w="708" w:type="dxa"/>
            <w:vAlign w:val="center"/>
          </w:tcPr>
          <w:p w:rsidR="00A703C6" w:rsidRPr="00D3203F" w:rsidRDefault="00A703C6" w:rsidP="00A703C6">
            <w:pPr>
              <w:jc w:val="center"/>
              <w:rPr>
                <w:color w:val="000000"/>
                <w:sz w:val="16"/>
                <w:szCs w:val="18"/>
              </w:rPr>
            </w:pPr>
            <w:r>
              <w:rPr>
                <w:color w:val="000000"/>
                <w:sz w:val="16"/>
                <w:szCs w:val="18"/>
              </w:rPr>
              <w:t>3802,0</w:t>
            </w:r>
          </w:p>
        </w:tc>
        <w:tc>
          <w:tcPr>
            <w:tcW w:w="709" w:type="dxa"/>
            <w:vAlign w:val="center"/>
          </w:tcPr>
          <w:p w:rsidR="00A703C6" w:rsidRPr="00D3203F" w:rsidRDefault="00A703C6" w:rsidP="00A703C6">
            <w:pPr>
              <w:jc w:val="center"/>
              <w:rPr>
                <w:color w:val="000000"/>
                <w:sz w:val="16"/>
                <w:szCs w:val="18"/>
              </w:rPr>
            </w:pPr>
            <w:r>
              <w:rPr>
                <w:color w:val="000000"/>
                <w:sz w:val="16"/>
                <w:szCs w:val="18"/>
              </w:rPr>
              <w:t>3440,0</w:t>
            </w:r>
          </w:p>
        </w:tc>
        <w:tc>
          <w:tcPr>
            <w:tcW w:w="567" w:type="dxa"/>
            <w:vAlign w:val="center"/>
          </w:tcPr>
          <w:p w:rsidR="00A703C6" w:rsidRPr="00D3203F" w:rsidRDefault="00A703C6" w:rsidP="00A703C6">
            <w:pPr>
              <w:jc w:val="center"/>
              <w:rPr>
                <w:color w:val="000000"/>
                <w:sz w:val="16"/>
                <w:szCs w:val="18"/>
              </w:rPr>
            </w:pPr>
            <w:r w:rsidRPr="00D3203F">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3686,0</w:t>
            </w:r>
          </w:p>
        </w:tc>
        <w:tc>
          <w:tcPr>
            <w:tcW w:w="709" w:type="dxa"/>
            <w:vAlign w:val="center"/>
          </w:tcPr>
          <w:p w:rsidR="00A703C6" w:rsidRPr="00D3203F" w:rsidRDefault="00A703C6" w:rsidP="00A703C6">
            <w:pPr>
              <w:jc w:val="center"/>
              <w:rPr>
                <w:color w:val="000000"/>
                <w:sz w:val="16"/>
                <w:szCs w:val="18"/>
              </w:rPr>
            </w:pPr>
            <w:r>
              <w:rPr>
                <w:color w:val="000000"/>
                <w:sz w:val="16"/>
                <w:szCs w:val="18"/>
              </w:rPr>
              <w:t>3684,0</w:t>
            </w:r>
          </w:p>
        </w:tc>
        <w:tc>
          <w:tcPr>
            <w:tcW w:w="708" w:type="dxa"/>
            <w:vAlign w:val="center"/>
          </w:tcPr>
          <w:p w:rsidR="00A703C6" w:rsidRPr="00D3203F" w:rsidRDefault="00A703C6" w:rsidP="00A703C6">
            <w:pPr>
              <w:jc w:val="center"/>
              <w:rPr>
                <w:color w:val="000000"/>
                <w:sz w:val="16"/>
                <w:szCs w:val="18"/>
              </w:rPr>
            </w:pPr>
            <w:r>
              <w:rPr>
                <w:color w:val="000000"/>
                <w:sz w:val="16"/>
                <w:szCs w:val="18"/>
              </w:rPr>
              <w:t>3323,0</w:t>
            </w:r>
          </w:p>
        </w:tc>
        <w:tc>
          <w:tcPr>
            <w:tcW w:w="567" w:type="dxa"/>
            <w:vAlign w:val="center"/>
          </w:tcPr>
          <w:p w:rsidR="00A703C6" w:rsidRPr="00D3203F" w:rsidRDefault="00A703C6" w:rsidP="00A703C6">
            <w:pPr>
              <w:jc w:val="center"/>
              <w:rPr>
                <w:color w:val="000000"/>
                <w:sz w:val="16"/>
                <w:szCs w:val="18"/>
              </w:rPr>
            </w:pPr>
            <w:r w:rsidRPr="00D3203F">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3482,0</w:t>
            </w:r>
          </w:p>
        </w:tc>
        <w:tc>
          <w:tcPr>
            <w:tcW w:w="709" w:type="dxa"/>
            <w:vAlign w:val="center"/>
          </w:tcPr>
          <w:p w:rsidR="00A703C6" w:rsidRPr="00D3203F" w:rsidRDefault="00A703C6" w:rsidP="00A703C6">
            <w:pPr>
              <w:jc w:val="center"/>
              <w:rPr>
                <w:color w:val="000000"/>
                <w:sz w:val="16"/>
                <w:szCs w:val="18"/>
              </w:rPr>
            </w:pPr>
            <w:r>
              <w:rPr>
                <w:color w:val="000000"/>
                <w:sz w:val="16"/>
                <w:szCs w:val="18"/>
              </w:rPr>
              <w:t>3480,0</w:t>
            </w:r>
          </w:p>
        </w:tc>
        <w:tc>
          <w:tcPr>
            <w:tcW w:w="709" w:type="dxa"/>
            <w:vAlign w:val="center"/>
          </w:tcPr>
          <w:p w:rsidR="00A703C6" w:rsidRPr="00D3203F" w:rsidRDefault="00A703C6" w:rsidP="00A703C6">
            <w:pPr>
              <w:jc w:val="center"/>
              <w:rPr>
                <w:color w:val="000000"/>
                <w:sz w:val="16"/>
                <w:szCs w:val="18"/>
              </w:rPr>
            </w:pPr>
            <w:r>
              <w:rPr>
                <w:color w:val="000000"/>
                <w:sz w:val="16"/>
                <w:szCs w:val="18"/>
              </w:rPr>
              <w:t>3169,0</w:t>
            </w:r>
          </w:p>
        </w:tc>
        <w:tc>
          <w:tcPr>
            <w:tcW w:w="567" w:type="dxa"/>
            <w:vAlign w:val="center"/>
          </w:tcPr>
          <w:p w:rsidR="00A703C6" w:rsidRPr="00D3203F" w:rsidRDefault="00A703C6" w:rsidP="00A703C6">
            <w:pPr>
              <w:jc w:val="center"/>
              <w:rPr>
                <w:color w:val="000000"/>
                <w:sz w:val="16"/>
                <w:szCs w:val="18"/>
              </w:rPr>
            </w:pPr>
            <w:r w:rsidRPr="00D3203F">
              <w:rPr>
                <w:color w:val="000000"/>
                <w:sz w:val="16"/>
                <w:szCs w:val="18"/>
              </w:rPr>
              <w:t>2,0</w:t>
            </w:r>
          </w:p>
        </w:tc>
      </w:tr>
      <w:tr w:rsidR="00A703C6" w:rsidRPr="004270B1" w:rsidTr="007052BE">
        <w:trPr>
          <w:trHeight w:val="324"/>
        </w:trPr>
        <w:tc>
          <w:tcPr>
            <w:tcW w:w="392" w:type="dxa"/>
            <w:vAlign w:val="center"/>
          </w:tcPr>
          <w:p w:rsidR="00A703C6" w:rsidRPr="00630004" w:rsidRDefault="00A703C6" w:rsidP="00A703C6">
            <w:pPr>
              <w:jc w:val="center"/>
              <w:rPr>
                <w:color w:val="000000"/>
                <w:sz w:val="18"/>
                <w:szCs w:val="18"/>
              </w:rPr>
            </w:pPr>
          </w:p>
        </w:tc>
        <w:tc>
          <w:tcPr>
            <w:tcW w:w="1134" w:type="dxa"/>
            <w:vAlign w:val="center"/>
          </w:tcPr>
          <w:p w:rsidR="00A703C6" w:rsidRPr="00D3203F" w:rsidRDefault="00A703C6" w:rsidP="00A703C6">
            <w:pPr>
              <w:jc w:val="center"/>
              <w:rPr>
                <w:color w:val="000000"/>
                <w:sz w:val="18"/>
                <w:szCs w:val="18"/>
              </w:rPr>
            </w:pPr>
            <w:r>
              <w:rPr>
                <w:color w:val="000000"/>
                <w:sz w:val="18"/>
                <w:szCs w:val="18"/>
              </w:rPr>
              <w:t>iš</w:t>
            </w:r>
            <w:r w:rsidRPr="00D3203F">
              <w:rPr>
                <w:color w:val="000000"/>
                <w:sz w:val="18"/>
                <w:szCs w:val="18"/>
              </w:rPr>
              <w:t xml:space="preserve"> jų pajamų įmokos</w:t>
            </w: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8"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p>
        </w:tc>
        <w:tc>
          <w:tcPr>
            <w:tcW w:w="567" w:type="dxa"/>
            <w:vAlign w:val="center"/>
          </w:tcPr>
          <w:p w:rsidR="00A703C6" w:rsidRPr="00D3203F" w:rsidRDefault="00A703C6" w:rsidP="00A703C6">
            <w:pPr>
              <w:jc w:val="center"/>
              <w:rPr>
                <w:color w:val="000000"/>
                <w:sz w:val="16"/>
                <w:szCs w:val="18"/>
              </w:rPr>
            </w:pP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8" w:type="dxa"/>
            <w:vAlign w:val="center"/>
          </w:tcPr>
          <w:p w:rsidR="00A703C6" w:rsidRPr="00D3203F" w:rsidRDefault="00A703C6" w:rsidP="00A703C6">
            <w:pPr>
              <w:jc w:val="center"/>
              <w:rPr>
                <w:color w:val="000000"/>
                <w:sz w:val="16"/>
                <w:szCs w:val="18"/>
              </w:rPr>
            </w:pPr>
          </w:p>
        </w:tc>
        <w:tc>
          <w:tcPr>
            <w:tcW w:w="567" w:type="dxa"/>
            <w:vAlign w:val="center"/>
          </w:tcPr>
          <w:p w:rsidR="00A703C6" w:rsidRPr="00D3203F" w:rsidRDefault="00A703C6" w:rsidP="00A703C6">
            <w:pPr>
              <w:jc w:val="center"/>
              <w:rPr>
                <w:color w:val="000000"/>
                <w:sz w:val="16"/>
                <w:szCs w:val="18"/>
              </w:rPr>
            </w:pP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p>
        </w:tc>
        <w:tc>
          <w:tcPr>
            <w:tcW w:w="567" w:type="dxa"/>
            <w:vAlign w:val="center"/>
          </w:tcPr>
          <w:p w:rsidR="00A703C6" w:rsidRPr="00D3203F" w:rsidRDefault="00A703C6" w:rsidP="00A703C6">
            <w:pPr>
              <w:jc w:val="center"/>
              <w:rPr>
                <w:color w:val="000000"/>
                <w:sz w:val="16"/>
                <w:szCs w:val="18"/>
              </w:rPr>
            </w:pPr>
          </w:p>
        </w:tc>
      </w:tr>
      <w:tr w:rsidR="00A703C6" w:rsidRPr="004270B1" w:rsidTr="007052BE">
        <w:trPr>
          <w:trHeight w:val="324"/>
        </w:trPr>
        <w:tc>
          <w:tcPr>
            <w:tcW w:w="1526" w:type="dxa"/>
            <w:gridSpan w:val="2"/>
          </w:tcPr>
          <w:p w:rsidR="00A703C6" w:rsidRPr="00630004" w:rsidRDefault="00A703C6" w:rsidP="00A703C6">
            <w:pPr>
              <w:spacing w:before="80"/>
              <w:jc w:val="center"/>
              <w:rPr>
                <w:b/>
                <w:color w:val="000000"/>
                <w:sz w:val="18"/>
                <w:szCs w:val="18"/>
              </w:rPr>
            </w:pPr>
            <w:r w:rsidRPr="00630004">
              <w:rPr>
                <w:b/>
                <w:color w:val="000000"/>
                <w:sz w:val="18"/>
                <w:szCs w:val="18"/>
              </w:rPr>
              <w:t>Iš viso</w:t>
            </w:r>
          </w:p>
        </w:tc>
        <w:tc>
          <w:tcPr>
            <w:tcW w:w="709" w:type="dxa"/>
            <w:vAlign w:val="center"/>
          </w:tcPr>
          <w:p w:rsidR="00A703C6" w:rsidRPr="00D3203F" w:rsidRDefault="00A703C6" w:rsidP="00A703C6">
            <w:pPr>
              <w:jc w:val="center"/>
              <w:rPr>
                <w:b/>
                <w:color w:val="000000"/>
                <w:sz w:val="18"/>
                <w:szCs w:val="18"/>
              </w:rPr>
            </w:pPr>
            <w:r>
              <w:rPr>
                <w:b/>
                <w:color w:val="000000"/>
                <w:sz w:val="16"/>
                <w:szCs w:val="18"/>
              </w:rPr>
              <w:t>3804,0</w:t>
            </w:r>
          </w:p>
        </w:tc>
        <w:tc>
          <w:tcPr>
            <w:tcW w:w="708" w:type="dxa"/>
            <w:vAlign w:val="center"/>
          </w:tcPr>
          <w:p w:rsidR="00A703C6" w:rsidRPr="00D3203F" w:rsidRDefault="00A703C6" w:rsidP="00A703C6">
            <w:pPr>
              <w:jc w:val="center"/>
              <w:rPr>
                <w:b/>
                <w:color w:val="000000"/>
                <w:sz w:val="16"/>
                <w:szCs w:val="18"/>
              </w:rPr>
            </w:pPr>
            <w:r>
              <w:rPr>
                <w:b/>
                <w:color w:val="000000"/>
                <w:sz w:val="16"/>
                <w:szCs w:val="18"/>
              </w:rPr>
              <w:t>3802,0</w:t>
            </w:r>
          </w:p>
        </w:tc>
        <w:tc>
          <w:tcPr>
            <w:tcW w:w="709" w:type="dxa"/>
            <w:vAlign w:val="center"/>
          </w:tcPr>
          <w:p w:rsidR="00A703C6" w:rsidRPr="00D3203F" w:rsidRDefault="00A703C6" w:rsidP="00A703C6">
            <w:pPr>
              <w:jc w:val="center"/>
              <w:rPr>
                <w:b/>
                <w:color w:val="000000"/>
                <w:sz w:val="16"/>
                <w:szCs w:val="18"/>
              </w:rPr>
            </w:pPr>
            <w:r>
              <w:rPr>
                <w:b/>
                <w:color w:val="000000"/>
                <w:sz w:val="16"/>
                <w:szCs w:val="18"/>
              </w:rPr>
              <w:t>3440,0</w:t>
            </w:r>
          </w:p>
        </w:tc>
        <w:tc>
          <w:tcPr>
            <w:tcW w:w="567" w:type="dxa"/>
            <w:vAlign w:val="center"/>
          </w:tcPr>
          <w:p w:rsidR="00A703C6" w:rsidRPr="00D3203F" w:rsidRDefault="00A703C6" w:rsidP="00A703C6">
            <w:pPr>
              <w:jc w:val="center"/>
              <w:rPr>
                <w:b/>
                <w:color w:val="000000"/>
                <w:sz w:val="16"/>
                <w:szCs w:val="18"/>
              </w:rPr>
            </w:pPr>
            <w:r w:rsidRPr="00D3203F">
              <w:rPr>
                <w:b/>
                <w:color w:val="000000"/>
                <w:sz w:val="16"/>
                <w:szCs w:val="18"/>
              </w:rPr>
              <w:t>2,0</w:t>
            </w:r>
          </w:p>
        </w:tc>
        <w:tc>
          <w:tcPr>
            <w:tcW w:w="709" w:type="dxa"/>
            <w:vAlign w:val="center"/>
          </w:tcPr>
          <w:p w:rsidR="00A703C6" w:rsidRPr="00D3203F" w:rsidRDefault="00A703C6" w:rsidP="00A703C6">
            <w:pPr>
              <w:jc w:val="center"/>
              <w:rPr>
                <w:b/>
                <w:color w:val="000000"/>
                <w:sz w:val="18"/>
                <w:szCs w:val="18"/>
              </w:rPr>
            </w:pPr>
            <w:r>
              <w:rPr>
                <w:b/>
                <w:color w:val="000000"/>
                <w:sz w:val="16"/>
                <w:szCs w:val="18"/>
              </w:rPr>
              <w:t>3686,0</w:t>
            </w:r>
          </w:p>
        </w:tc>
        <w:tc>
          <w:tcPr>
            <w:tcW w:w="709" w:type="dxa"/>
            <w:vAlign w:val="center"/>
          </w:tcPr>
          <w:p w:rsidR="00A703C6" w:rsidRPr="00D3203F" w:rsidRDefault="00A703C6" w:rsidP="00A703C6">
            <w:pPr>
              <w:jc w:val="center"/>
              <w:rPr>
                <w:b/>
                <w:color w:val="000000"/>
                <w:sz w:val="18"/>
                <w:szCs w:val="18"/>
              </w:rPr>
            </w:pPr>
            <w:r>
              <w:rPr>
                <w:b/>
                <w:color w:val="000000"/>
                <w:sz w:val="16"/>
                <w:szCs w:val="18"/>
              </w:rPr>
              <w:t>3684</w:t>
            </w:r>
            <w:r w:rsidRPr="00D3203F">
              <w:rPr>
                <w:b/>
                <w:color w:val="000000"/>
                <w:sz w:val="16"/>
                <w:szCs w:val="18"/>
              </w:rPr>
              <w:t>,0</w:t>
            </w:r>
          </w:p>
        </w:tc>
        <w:tc>
          <w:tcPr>
            <w:tcW w:w="708" w:type="dxa"/>
            <w:vAlign w:val="center"/>
          </w:tcPr>
          <w:p w:rsidR="00A703C6" w:rsidRPr="00D3203F" w:rsidRDefault="00A703C6" w:rsidP="00A703C6">
            <w:pPr>
              <w:jc w:val="center"/>
              <w:rPr>
                <w:b/>
                <w:color w:val="000000"/>
                <w:sz w:val="18"/>
                <w:szCs w:val="18"/>
              </w:rPr>
            </w:pPr>
            <w:r>
              <w:rPr>
                <w:b/>
                <w:color w:val="000000"/>
                <w:sz w:val="16"/>
                <w:szCs w:val="18"/>
              </w:rPr>
              <w:t>3323,0</w:t>
            </w:r>
          </w:p>
        </w:tc>
        <w:tc>
          <w:tcPr>
            <w:tcW w:w="567" w:type="dxa"/>
            <w:vAlign w:val="center"/>
          </w:tcPr>
          <w:p w:rsidR="00A703C6" w:rsidRPr="00D3203F" w:rsidRDefault="00A703C6" w:rsidP="00A703C6">
            <w:pPr>
              <w:jc w:val="center"/>
              <w:rPr>
                <w:b/>
                <w:color w:val="000000"/>
                <w:sz w:val="16"/>
                <w:szCs w:val="18"/>
              </w:rPr>
            </w:pPr>
            <w:r>
              <w:rPr>
                <w:b/>
                <w:color w:val="000000"/>
                <w:sz w:val="16"/>
                <w:szCs w:val="18"/>
              </w:rPr>
              <w:t>2,0</w:t>
            </w:r>
          </w:p>
        </w:tc>
        <w:tc>
          <w:tcPr>
            <w:tcW w:w="709" w:type="dxa"/>
            <w:vAlign w:val="center"/>
          </w:tcPr>
          <w:p w:rsidR="00A703C6" w:rsidRPr="00D3203F" w:rsidRDefault="00A703C6" w:rsidP="00A703C6">
            <w:pPr>
              <w:jc w:val="center"/>
              <w:rPr>
                <w:b/>
                <w:color w:val="000000"/>
                <w:sz w:val="16"/>
                <w:szCs w:val="18"/>
              </w:rPr>
            </w:pPr>
            <w:r>
              <w:rPr>
                <w:b/>
                <w:color w:val="000000"/>
                <w:sz w:val="16"/>
                <w:szCs w:val="18"/>
              </w:rPr>
              <w:t>3482,0</w:t>
            </w:r>
          </w:p>
        </w:tc>
        <w:tc>
          <w:tcPr>
            <w:tcW w:w="709" w:type="dxa"/>
            <w:vAlign w:val="center"/>
          </w:tcPr>
          <w:p w:rsidR="00A703C6" w:rsidRPr="00A703C6" w:rsidRDefault="00E84B0A" w:rsidP="00A703C6">
            <w:pPr>
              <w:jc w:val="center"/>
              <w:rPr>
                <w:b/>
                <w:color w:val="000000"/>
                <w:sz w:val="16"/>
                <w:szCs w:val="18"/>
              </w:rPr>
            </w:pPr>
            <w:r>
              <w:rPr>
                <w:b/>
                <w:color w:val="000000"/>
                <w:sz w:val="16"/>
                <w:szCs w:val="18"/>
              </w:rPr>
              <w:t>3</w:t>
            </w:r>
            <w:r w:rsidR="00A703C6" w:rsidRPr="00A703C6">
              <w:rPr>
                <w:b/>
                <w:color w:val="000000"/>
                <w:sz w:val="16"/>
                <w:szCs w:val="18"/>
              </w:rPr>
              <w:t>480,0</w:t>
            </w:r>
          </w:p>
        </w:tc>
        <w:tc>
          <w:tcPr>
            <w:tcW w:w="709" w:type="dxa"/>
            <w:vAlign w:val="center"/>
          </w:tcPr>
          <w:p w:rsidR="00A703C6" w:rsidRPr="00A703C6" w:rsidRDefault="00E84B0A" w:rsidP="00A703C6">
            <w:pPr>
              <w:jc w:val="center"/>
              <w:rPr>
                <w:b/>
                <w:color w:val="000000"/>
                <w:sz w:val="16"/>
                <w:szCs w:val="18"/>
              </w:rPr>
            </w:pPr>
            <w:r>
              <w:rPr>
                <w:b/>
                <w:color w:val="000000"/>
                <w:sz w:val="16"/>
                <w:szCs w:val="18"/>
              </w:rPr>
              <w:t>3</w:t>
            </w:r>
            <w:r w:rsidR="00A703C6" w:rsidRPr="00A703C6">
              <w:rPr>
                <w:b/>
                <w:color w:val="000000"/>
                <w:sz w:val="16"/>
                <w:szCs w:val="18"/>
              </w:rPr>
              <w:t>169,0</w:t>
            </w:r>
          </w:p>
        </w:tc>
        <w:tc>
          <w:tcPr>
            <w:tcW w:w="567" w:type="dxa"/>
            <w:vAlign w:val="center"/>
          </w:tcPr>
          <w:p w:rsidR="00A703C6" w:rsidRPr="00D3203F" w:rsidRDefault="00A703C6" w:rsidP="00A703C6">
            <w:pPr>
              <w:jc w:val="center"/>
              <w:rPr>
                <w:b/>
                <w:color w:val="000000"/>
                <w:sz w:val="16"/>
                <w:szCs w:val="18"/>
              </w:rPr>
            </w:pPr>
            <w:r>
              <w:rPr>
                <w:b/>
                <w:color w:val="000000"/>
                <w:sz w:val="16"/>
                <w:szCs w:val="18"/>
              </w:rPr>
              <w:t>2,0</w:t>
            </w:r>
          </w:p>
        </w:tc>
      </w:tr>
    </w:tbl>
    <w:p w:rsidR="00A65AAF" w:rsidRDefault="00A65AAF" w:rsidP="00683FF9">
      <w:pPr>
        <w:ind w:left="425" w:hanging="425"/>
        <w:jc w:val="center"/>
        <w:rPr>
          <w:rFonts w:eastAsia="Calibri"/>
          <w:color w:val="000000"/>
          <w:sz w:val="22"/>
        </w:rPr>
      </w:pPr>
    </w:p>
    <w:p w:rsidR="00456356" w:rsidRPr="005C2D36" w:rsidRDefault="00456356" w:rsidP="00683FF9">
      <w:pPr>
        <w:ind w:left="425" w:hanging="425"/>
        <w:jc w:val="center"/>
        <w:rPr>
          <w:rFonts w:eastAsia="Calibri"/>
          <w:color w:val="000000"/>
          <w:sz w:val="22"/>
        </w:rPr>
      </w:pPr>
    </w:p>
    <w:p w:rsidR="00683FF9" w:rsidRDefault="00683FF9" w:rsidP="00683FF9">
      <w:pPr>
        <w:jc w:val="both"/>
        <w:rPr>
          <w:sz w:val="22"/>
          <w:szCs w:val="22"/>
        </w:rPr>
      </w:pPr>
      <w:r w:rsidRPr="007B5ACD">
        <w:rPr>
          <w:b/>
          <w:i/>
          <w:sz w:val="22"/>
          <w:szCs w:val="22"/>
        </w:rPr>
        <w:t>2 grafikas.</w:t>
      </w:r>
      <w:r w:rsidRPr="00ED7EF1">
        <w:rPr>
          <w:b/>
          <w:i/>
          <w:sz w:val="20"/>
          <w:szCs w:val="22"/>
        </w:rPr>
        <w:t xml:space="preserve"> </w:t>
      </w:r>
      <w:r w:rsidR="00E165A0" w:rsidRPr="00E165A0">
        <w:rPr>
          <w:sz w:val="22"/>
          <w:szCs w:val="22"/>
        </w:rPr>
        <w:t>2018–2021</w:t>
      </w:r>
      <w:r w:rsidRPr="00E165A0">
        <w:rPr>
          <w:sz w:val="22"/>
          <w:szCs w:val="22"/>
        </w:rPr>
        <w:t xml:space="preserve"> metų </w:t>
      </w:r>
      <w:r w:rsidR="00E165A0" w:rsidRPr="00E165A0">
        <w:rPr>
          <w:sz w:val="22"/>
          <w:szCs w:val="22"/>
        </w:rPr>
        <w:t>asignavimai</w:t>
      </w:r>
      <w:r w:rsidRPr="00E165A0">
        <w:rPr>
          <w:sz w:val="22"/>
          <w:szCs w:val="22"/>
        </w:rPr>
        <w:t xml:space="preserve"> </w:t>
      </w:r>
      <w:r w:rsidR="00E165A0" w:rsidRPr="00E165A0">
        <w:rPr>
          <w:sz w:val="22"/>
          <w:szCs w:val="22"/>
        </w:rPr>
        <w:t>programai</w:t>
      </w:r>
    </w:p>
    <w:p w:rsidR="00A703C6" w:rsidRDefault="00A703C6" w:rsidP="00683FF9">
      <w:pPr>
        <w:jc w:val="both"/>
        <w:rPr>
          <w:sz w:val="22"/>
          <w:szCs w:val="22"/>
        </w:rPr>
      </w:pPr>
    </w:p>
    <w:p w:rsidR="00A703C6" w:rsidRDefault="00A703C6" w:rsidP="00683FF9">
      <w:pPr>
        <w:jc w:val="both"/>
        <w:rPr>
          <w:sz w:val="22"/>
          <w:szCs w:val="22"/>
        </w:rPr>
      </w:pPr>
    </w:p>
    <w:p w:rsidR="00A703C6" w:rsidRDefault="00A703C6" w:rsidP="00683FF9">
      <w:pPr>
        <w:jc w:val="both"/>
        <w:rPr>
          <w:sz w:val="22"/>
          <w:szCs w:val="22"/>
        </w:rPr>
      </w:pPr>
      <w:r>
        <w:rPr>
          <w:noProof/>
        </w:rPr>
        <w:drawing>
          <wp:inline distT="0" distB="0" distL="0" distR="0" wp14:anchorId="380A7FB4" wp14:editId="05D1E719">
            <wp:extent cx="6058535" cy="3625795"/>
            <wp:effectExtent l="0" t="0" r="0" b="0"/>
            <wp:docPr id="12" name="Diagrama 1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03C6" w:rsidRDefault="00A703C6" w:rsidP="00683FF9">
      <w:pPr>
        <w:jc w:val="both"/>
        <w:rPr>
          <w:sz w:val="22"/>
          <w:szCs w:val="22"/>
        </w:rPr>
      </w:pPr>
    </w:p>
    <w:p w:rsidR="005D12AB" w:rsidRDefault="005D12AB" w:rsidP="00683FF9">
      <w:pPr>
        <w:jc w:val="both"/>
        <w:rPr>
          <w:sz w:val="22"/>
          <w:szCs w:val="22"/>
        </w:rPr>
      </w:pPr>
    </w:p>
    <w:p w:rsidR="00154246" w:rsidRDefault="00154246" w:rsidP="00683FF9">
      <w:pPr>
        <w:jc w:val="both"/>
        <w:rPr>
          <w:sz w:val="22"/>
          <w:szCs w:val="22"/>
        </w:rPr>
      </w:pPr>
    </w:p>
    <w:p w:rsidR="00154246" w:rsidRDefault="00154246"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tbl>
      <w:tblPr>
        <w:tblStyle w:val="Lentelstinklelis"/>
        <w:tblW w:w="9498" w:type="dxa"/>
        <w:tblInd w:w="10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hemeFill="background1" w:themeFillShade="D9"/>
        <w:tblLayout w:type="fixed"/>
        <w:tblLook w:val="04A0" w:firstRow="1" w:lastRow="0" w:firstColumn="1" w:lastColumn="0" w:noHBand="0" w:noVBand="1"/>
      </w:tblPr>
      <w:tblGrid>
        <w:gridCol w:w="9498"/>
      </w:tblGrid>
      <w:tr w:rsidR="00683FF9" w:rsidRPr="006B2518" w:rsidTr="00010C9E">
        <w:trPr>
          <w:trHeight w:val="733"/>
        </w:trPr>
        <w:tc>
          <w:tcPr>
            <w:tcW w:w="9498" w:type="dxa"/>
            <w:shd w:val="clear" w:color="auto" w:fill="9EBFDA"/>
            <w:vAlign w:val="center"/>
          </w:tcPr>
          <w:p w:rsidR="00683FF9" w:rsidRPr="006B2518" w:rsidRDefault="00683FF9" w:rsidP="000F284D">
            <w:pPr>
              <w:jc w:val="center"/>
              <w:rPr>
                <w:b/>
                <w:bCs/>
                <w:color w:val="000000"/>
                <w:szCs w:val="24"/>
                <w:lang w:val="lt-LT"/>
              </w:rPr>
            </w:pPr>
            <w:r w:rsidRPr="006B2518">
              <w:rPr>
                <w:b/>
                <w:bCs/>
                <w:color w:val="000000"/>
                <w:szCs w:val="24"/>
                <w:lang w:val="lt-LT"/>
              </w:rPr>
              <w:lastRenderedPageBreak/>
              <w:t xml:space="preserve">1 strateginis tikslas: </w:t>
            </w:r>
            <w:r w:rsidR="00E83E79" w:rsidRPr="0006256D">
              <w:rPr>
                <w:b/>
                <w:lang w:val="lt-LT" w:eastAsia="lt-LT"/>
              </w:rPr>
              <w:t>VYKDYTI TEISINGUMĄ IR UŽTIKRINTI KONSTITUCINIŲ VERTYBIŲ GYNIMĄ</w:t>
            </w:r>
            <w:r w:rsidR="000F284D" w:rsidRPr="0006256D">
              <w:rPr>
                <w:b/>
                <w:lang w:val="lt-LT" w:eastAsia="lt-LT"/>
              </w:rPr>
              <w:t xml:space="preserve"> </w:t>
            </w:r>
          </w:p>
        </w:tc>
      </w:tr>
    </w:tbl>
    <w:p w:rsidR="00683FF9" w:rsidRPr="00E03F34" w:rsidRDefault="00683FF9" w:rsidP="00683FF9">
      <w:pPr>
        <w:ind w:firstLine="709"/>
        <w:jc w:val="both"/>
        <w:rPr>
          <w:i/>
          <w:sz w:val="22"/>
          <w:szCs w:val="24"/>
        </w:rPr>
      </w:pPr>
    </w:p>
    <w:p w:rsidR="00683FF9" w:rsidRDefault="00683FF9" w:rsidP="00683FF9">
      <w:pPr>
        <w:jc w:val="center"/>
        <w:rPr>
          <w:b/>
          <w:sz w:val="22"/>
          <w:szCs w:val="24"/>
        </w:rPr>
      </w:pPr>
      <w:r w:rsidRPr="00E03F34">
        <w:rPr>
          <w:b/>
          <w:sz w:val="22"/>
          <w:szCs w:val="24"/>
        </w:rPr>
        <w:t>EFEKTO VERTINIMO KRITERIJAI</w:t>
      </w:r>
    </w:p>
    <w:p w:rsidR="00683FF9" w:rsidRPr="00E03F34" w:rsidRDefault="00683FF9" w:rsidP="00683FF9">
      <w:pPr>
        <w:jc w:val="center"/>
        <w:rPr>
          <w:b/>
          <w:sz w:val="22"/>
          <w:szCs w:val="24"/>
        </w:rPr>
      </w:pPr>
    </w:p>
    <w:p w:rsidR="007204FE" w:rsidRPr="00EE7CC5" w:rsidRDefault="007204FE" w:rsidP="007204FE">
      <w:pPr>
        <w:ind w:firstLine="709"/>
        <w:jc w:val="both"/>
        <w:rPr>
          <w:sz w:val="22"/>
        </w:rPr>
      </w:pPr>
      <w:r w:rsidRPr="00EE7CC5">
        <w:rPr>
          <w:sz w:val="22"/>
        </w:rPr>
        <w:t>Teismas, planuodamas ir vykdydamas savo veiklą, nustatydamas misiją, strateginį tikslą, programą ir priemones strateginiam tikslui įgyvendinti, vadovaujasi Lietuvos Respublikos Konstitucijos 5 straipsnyje įtvirtinta teismų, kaip savarankiškos valstybės valdžios, samprata ir 109 straipsnyje įtvirtinta nuostata, kad teisingumą Lietuvos Respublikoje vykdo tik teismai.</w:t>
      </w:r>
    </w:p>
    <w:p w:rsidR="00592D15" w:rsidRDefault="00592D15" w:rsidP="00592D15">
      <w:pPr>
        <w:ind w:firstLine="709"/>
        <w:jc w:val="both"/>
        <w:rPr>
          <w:sz w:val="22"/>
          <w:szCs w:val="22"/>
        </w:rPr>
      </w:pPr>
      <w:r w:rsidRPr="00592D15">
        <w:rPr>
          <w:sz w:val="22"/>
          <w:szCs w:val="22"/>
        </w:rPr>
        <w:t xml:space="preserve">Strateginio tikslo įgyvendinimas matuojamas efekto vertinimo kriterijais. Kadangi efekto kriterijai </w:t>
      </w:r>
      <w:r>
        <w:rPr>
          <w:sz w:val="22"/>
          <w:szCs w:val="22"/>
        </w:rPr>
        <w:t>turėtų</w:t>
      </w:r>
      <w:r w:rsidRPr="00592D15">
        <w:rPr>
          <w:sz w:val="22"/>
          <w:szCs w:val="22"/>
        </w:rPr>
        <w:t xml:space="preserve"> </w:t>
      </w:r>
      <w:r>
        <w:rPr>
          <w:sz w:val="22"/>
          <w:szCs w:val="22"/>
        </w:rPr>
        <w:t>vertinti</w:t>
      </w:r>
      <w:r w:rsidRPr="00592D15">
        <w:rPr>
          <w:sz w:val="22"/>
          <w:szCs w:val="22"/>
        </w:rPr>
        <w:t xml:space="preserve"> strateginio tikslo įgyvendinimo poveikį visai visuomenei, rengiant strateginio planavi</w:t>
      </w:r>
      <w:r>
        <w:rPr>
          <w:sz w:val="22"/>
          <w:szCs w:val="22"/>
        </w:rPr>
        <w:t>mo tobulinimo teismuose metodikas</w:t>
      </w:r>
      <w:r w:rsidR="00DA5ACC">
        <w:rPr>
          <w:sz w:val="22"/>
          <w:szCs w:val="22"/>
        </w:rPr>
        <w:t xml:space="preserve"> vadovaujamasi </w:t>
      </w:r>
      <w:r w:rsidRPr="00592D15">
        <w:rPr>
          <w:sz w:val="22"/>
          <w:szCs w:val="22"/>
        </w:rPr>
        <w:t xml:space="preserve">rekomendacija, kad </w:t>
      </w:r>
      <w:r w:rsidR="009A58E1">
        <w:rPr>
          <w:sz w:val="22"/>
          <w:szCs w:val="22"/>
        </w:rPr>
        <w:t xml:space="preserve">bendrą </w:t>
      </w:r>
      <w:r w:rsidRPr="00592D15">
        <w:rPr>
          <w:sz w:val="22"/>
          <w:szCs w:val="22"/>
        </w:rPr>
        <w:t xml:space="preserve">poveikį visai visuomenei sukuria ne atskiras teismas, o teismų sistema (ypač atsižvelgiant į tai, kad galutinis rezultatas dažnai pasiekiamas tik po kelių instancijų teismų sprendimų). </w:t>
      </w:r>
    </w:p>
    <w:p w:rsidR="009A58E1" w:rsidRDefault="009A58E1" w:rsidP="009A58E1">
      <w:pPr>
        <w:ind w:firstLine="720"/>
        <w:jc w:val="both"/>
        <w:rPr>
          <w:color w:val="000000"/>
          <w:sz w:val="22"/>
          <w:szCs w:val="22"/>
        </w:rPr>
      </w:pPr>
      <w:r w:rsidRPr="009A58E1">
        <w:rPr>
          <w:b/>
          <w:color w:val="000000"/>
          <w:sz w:val="22"/>
          <w:szCs w:val="22"/>
        </w:rPr>
        <w:t>Visuomenės pasitikėjimas teismais</w:t>
      </w:r>
      <w:r w:rsidRPr="009A58E1">
        <w:rPr>
          <w:color w:val="000000"/>
          <w:sz w:val="22"/>
          <w:szCs w:val="22"/>
        </w:rPr>
        <w:t xml:space="preserve"> pastaraisiais metais auga (</w:t>
      </w:r>
      <w:r>
        <w:rPr>
          <w:color w:val="000000"/>
          <w:sz w:val="22"/>
          <w:szCs w:val="22"/>
        </w:rPr>
        <w:t>grafike</w:t>
      </w:r>
      <w:r w:rsidRPr="009A58E1">
        <w:rPr>
          <w:color w:val="000000"/>
          <w:sz w:val="22"/>
          <w:szCs w:val="22"/>
        </w:rPr>
        <w:t xml:space="preserve"> pateikiamas </w:t>
      </w:r>
      <w:r w:rsidRPr="009A58E1">
        <w:rPr>
          <w:sz w:val="22"/>
          <w:szCs w:val="22"/>
        </w:rPr>
        <w:t xml:space="preserve">visuomenės nuomonės vertinimų, </w:t>
      </w:r>
      <w:r>
        <w:rPr>
          <w:sz w:val="22"/>
          <w:szCs w:val="22"/>
        </w:rPr>
        <w:t>2016</w:t>
      </w:r>
      <w:r w:rsidR="007870F3">
        <w:rPr>
          <w:sz w:val="22"/>
          <w:szCs w:val="22"/>
        </w:rPr>
        <w:t>–2017</w:t>
      </w:r>
      <w:r w:rsidRPr="009A58E1">
        <w:rPr>
          <w:sz w:val="22"/>
          <w:szCs w:val="22"/>
        </w:rPr>
        <w:t xml:space="preserve"> m.</w:t>
      </w:r>
      <w:r w:rsidR="001D4A02">
        <w:rPr>
          <w:sz w:val="22"/>
          <w:szCs w:val="22"/>
        </w:rPr>
        <w:t xml:space="preserve"> </w:t>
      </w:r>
      <w:r w:rsidRPr="009A58E1">
        <w:rPr>
          <w:sz w:val="22"/>
          <w:szCs w:val="22"/>
        </w:rPr>
        <w:t>atliktų „Vilmorus“, dėl pasitikėjimo teismais (išreikštų procentais) metinis vidurkis</w:t>
      </w:r>
      <w:r w:rsidR="007870F3">
        <w:rPr>
          <w:sz w:val="22"/>
          <w:szCs w:val="22"/>
        </w:rPr>
        <w:t xml:space="preserve"> ir 2018</w:t>
      </w:r>
      <w:r>
        <w:rPr>
          <w:sz w:val="22"/>
          <w:szCs w:val="22"/>
        </w:rPr>
        <w:t>–2021</w:t>
      </w:r>
      <w:r w:rsidR="001B1734">
        <w:rPr>
          <w:sz w:val="22"/>
          <w:szCs w:val="22"/>
        </w:rPr>
        <w:t xml:space="preserve"> m. prognozė</w:t>
      </w:r>
      <w:r w:rsidRPr="009A58E1">
        <w:rPr>
          <w:sz w:val="22"/>
          <w:szCs w:val="22"/>
        </w:rPr>
        <w:t>)</w:t>
      </w:r>
      <w:r w:rsidRPr="009A58E1">
        <w:rPr>
          <w:color w:val="000000"/>
          <w:sz w:val="22"/>
          <w:szCs w:val="22"/>
        </w:rPr>
        <w:t>:</w:t>
      </w:r>
    </w:p>
    <w:p w:rsidR="00456356" w:rsidRDefault="00456356" w:rsidP="009A58E1">
      <w:pPr>
        <w:ind w:firstLine="720"/>
        <w:jc w:val="both"/>
        <w:rPr>
          <w:color w:val="000000"/>
          <w:sz w:val="22"/>
          <w:szCs w:val="22"/>
        </w:rPr>
      </w:pPr>
    </w:p>
    <w:p w:rsidR="009A58E1" w:rsidRDefault="001B1734" w:rsidP="001B1734">
      <w:pPr>
        <w:spacing w:after="80"/>
        <w:ind w:firstLine="720"/>
        <w:jc w:val="both"/>
        <w:rPr>
          <w:sz w:val="22"/>
          <w:szCs w:val="22"/>
        </w:rPr>
      </w:pPr>
      <w:r w:rsidRPr="007B5ACD">
        <w:rPr>
          <w:b/>
          <w:i/>
          <w:sz w:val="22"/>
          <w:szCs w:val="22"/>
        </w:rPr>
        <w:t>3 grafikas.</w:t>
      </w:r>
      <w:r>
        <w:rPr>
          <w:b/>
          <w:i/>
          <w:sz w:val="20"/>
          <w:szCs w:val="24"/>
        </w:rPr>
        <w:t xml:space="preserve"> </w:t>
      </w:r>
      <w:r w:rsidRPr="001B1734">
        <w:rPr>
          <w:sz w:val="22"/>
          <w:szCs w:val="22"/>
        </w:rPr>
        <w:t>Visuomenės pasitikėjimas teismais, %</w:t>
      </w:r>
    </w:p>
    <w:p w:rsidR="00E67645" w:rsidRPr="009A58E1" w:rsidRDefault="003843C1" w:rsidP="00E67645">
      <w:pPr>
        <w:spacing w:after="80"/>
        <w:jc w:val="both"/>
        <w:rPr>
          <w:color w:val="000000"/>
          <w:sz w:val="22"/>
          <w:szCs w:val="22"/>
        </w:rPr>
      </w:pPr>
      <w:r>
        <w:rPr>
          <w:noProof/>
          <w:lang w:eastAsia="lt-LT"/>
        </w:rPr>
        <w:drawing>
          <wp:inline distT="0" distB="0" distL="0" distR="0" wp14:anchorId="2DD7E856" wp14:editId="40593E6A">
            <wp:extent cx="5715000" cy="213360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A58E1" w:rsidRDefault="009A58E1" w:rsidP="00592D15">
      <w:pPr>
        <w:ind w:firstLine="709"/>
        <w:jc w:val="both"/>
        <w:rPr>
          <w:sz w:val="22"/>
          <w:szCs w:val="22"/>
        </w:rPr>
      </w:pPr>
    </w:p>
    <w:p w:rsidR="007870F3" w:rsidRDefault="007870F3" w:rsidP="005170F5">
      <w:pPr>
        <w:ind w:firstLine="709"/>
        <w:jc w:val="both"/>
        <w:rPr>
          <w:iCs/>
          <w:sz w:val="22"/>
          <w:szCs w:val="22"/>
        </w:rPr>
      </w:pPr>
      <w:r w:rsidRPr="0014249B">
        <w:rPr>
          <w:b/>
          <w:sz w:val="22"/>
          <w:szCs w:val="22"/>
        </w:rPr>
        <w:t xml:space="preserve">Teismo </w:t>
      </w:r>
      <w:r w:rsidR="00A04013" w:rsidRPr="0014249B">
        <w:rPr>
          <w:b/>
          <w:sz w:val="22"/>
          <w:szCs w:val="22"/>
        </w:rPr>
        <w:t xml:space="preserve">išnagrinėtų ir gautų bylų santykis </w:t>
      </w:r>
      <w:r w:rsidR="003438D9" w:rsidRPr="0014249B">
        <w:rPr>
          <w:bCs/>
          <w:color w:val="000000"/>
          <w:sz w:val="22"/>
          <w:szCs w:val="22"/>
        </w:rPr>
        <w:t>(procentais)</w:t>
      </w:r>
      <w:r w:rsidRPr="0014249B">
        <w:rPr>
          <w:sz w:val="22"/>
          <w:szCs w:val="22"/>
        </w:rPr>
        <w:t>, 2016–2017 m. ir 2018–2021 m. prognozė</w:t>
      </w:r>
      <w:r w:rsidRPr="00833F6C">
        <w:rPr>
          <w:sz w:val="22"/>
          <w:szCs w:val="22"/>
        </w:rPr>
        <w:t>.</w:t>
      </w:r>
      <w:r w:rsidR="003843C1" w:rsidRPr="00833F6C">
        <w:rPr>
          <w:i/>
          <w:iCs/>
          <w:color w:val="FF0000"/>
          <w:sz w:val="22"/>
          <w:szCs w:val="22"/>
        </w:rPr>
        <w:t xml:space="preserve"> </w:t>
      </w:r>
      <w:r w:rsidR="005170F5" w:rsidRPr="00833F6C">
        <w:rPr>
          <w:iCs/>
          <w:sz w:val="22"/>
          <w:szCs w:val="22"/>
        </w:rPr>
        <w:t>Š</w:t>
      </w:r>
      <w:r w:rsidR="005170F5" w:rsidRPr="0014249B">
        <w:rPr>
          <w:iCs/>
          <w:sz w:val="22"/>
          <w:szCs w:val="22"/>
        </w:rPr>
        <w:t>is rodiklis rodo, ar teismas</w:t>
      </w:r>
      <w:r w:rsidR="003843C1" w:rsidRPr="0014249B">
        <w:rPr>
          <w:iCs/>
          <w:sz w:val="22"/>
          <w:szCs w:val="22"/>
        </w:rPr>
        <w:t xml:space="preserve"> išnagrinėja tokį bylų kiekį</w:t>
      </w:r>
      <w:r w:rsidR="005170F5" w:rsidRPr="0014249B">
        <w:rPr>
          <w:iCs/>
          <w:sz w:val="22"/>
          <w:szCs w:val="22"/>
        </w:rPr>
        <w:t>, kokį gauna</w:t>
      </w:r>
      <w:r w:rsidR="003843C1" w:rsidRPr="0014249B">
        <w:rPr>
          <w:iCs/>
          <w:sz w:val="22"/>
          <w:szCs w:val="22"/>
        </w:rPr>
        <w:t xml:space="preserve"> per ataskaitinį laikotarpį. </w:t>
      </w:r>
      <w:r w:rsidR="005170F5" w:rsidRPr="0014249B">
        <w:rPr>
          <w:iCs/>
          <w:sz w:val="22"/>
          <w:szCs w:val="22"/>
        </w:rPr>
        <w:t xml:space="preserve">Jei rodiklis </w:t>
      </w:r>
      <w:r w:rsidR="003843C1" w:rsidRPr="0014249B">
        <w:rPr>
          <w:iCs/>
          <w:sz w:val="22"/>
          <w:szCs w:val="22"/>
        </w:rPr>
        <w:t>virš</w:t>
      </w:r>
      <w:r w:rsidR="005170F5" w:rsidRPr="0014249B">
        <w:rPr>
          <w:iCs/>
          <w:sz w:val="22"/>
          <w:szCs w:val="22"/>
        </w:rPr>
        <w:t>ija 100 procentų, tuomet teism</w:t>
      </w:r>
      <w:r w:rsidR="003843C1" w:rsidRPr="0014249B">
        <w:rPr>
          <w:iCs/>
          <w:sz w:val="22"/>
          <w:szCs w:val="22"/>
        </w:rPr>
        <w:t xml:space="preserve">e </w:t>
      </w:r>
      <w:r w:rsidR="005170F5" w:rsidRPr="0014249B">
        <w:rPr>
          <w:iCs/>
          <w:sz w:val="22"/>
          <w:szCs w:val="22"/>
        </w:rPr>
        <w:t xml:space="preserve">per ataskaitinį laikotarpį </w:t>
      </w:r>
      <w:r w:rsidR="003843C1" w:rsidRPr="0014249B">
        <w:rPr>
          <w:iCs/>
          <w:sz w:val="22"/>
          <w:szCs w:val="22"/>
        </w:rPr>
        <w:t xml:space="preserve">išnagrinėjama daugiau bylų negu gaunama, </w:t>
      </w:r>
      <w:r w:rsidR="005170F5" w:rsidRPr="0014249B">
        <w:rPr>
          <w:iCs/>
          <w:sz w:val="22"/>
          <w:szCs w:val="22"/>
        </w:rPr>
        <w:t>t. y. atitinkamai mažinamas</w:t>
      </w:r>
      <w:r w:rsidR="003843C1" w:rsidRPr="0014249B">
        <w:rPr>
          <w:iCs/>
          <w:sz w:val="22"/>
          <w:szCs w:val="22"/>
        </w:rPr>
        <w:t xml:space="preserve"> ataskaitinio laikotarpio pradžios neišnagrinėtų bylų likutis.</w:t>
      </w:r>
    </w:p>
    <w:p w:rsidR="00456356" w:rsidRPr="0014249B" w:rsidRDefault="00456356" w:rsidP="005170F5">
      <w:pPr>
        <w:ind w:firstLine="709"/>
        <w:jc w:val="both"/>
        <w:rPr>
          <w:i/>
          <w:iCs/>
          <w:color w:val="FF0000"/>
          <w:sz w:val="22"/>
          <w:szCs w:val="22"/>
        </w:rPr>
      </w:pPr>
    </w:p>
    <w:p w:rsidR="001B1734" w:rsidRPr="0014249B" w:rsidRDefault="001B1734" w:rsidP="001B1734">
      <w:pPr>
        <w:spacing w:after="80"/>
        <w:ind w:firstLine="720"/>
        <w:jc w:val="both"/>
        <w:rPr>
          <w:sz w:val="22"/>
          <w:szCs w:val="22"/>
        </w:rPr>
      </w:pPr>
      <w:r w:rsidRPr="0014249B">
        <w:rPr>
          <w:b/>
          <w:i/>
          <w:sz w:val="22"/>
          <w:szCs w:val="22"/>
        </w:rPr>
        <w:t xml:space="preserve">4 grafikas. </w:t>
      </w:r>
      <w:r w:rsidRPr="0014249B">
        <w:rPr>
          <w:sz w:val="22"/>
          <w:szCs w:val="22"/>
        </w:rPr>
        <w:t xml:space="preserve">Teismo </w:t>
      </w:r>
      <w:r w:rsidR="006C18D4" w:rsidRPr="0014249B">
        <w:rPr>
          <w:bCs/>
          <w:color w:val="000000"/>
          <w:sz w:val="22"/>
          <w:szCs w:val="22"/>
        </w:rPr>
        <w:t>išnagrinėtų ir gautų bylų santykis</w:t>
      </w:r>
      <w:r w:rsidRPr="0014249B">
        <w:rPr>
          <w:sz w:val="22"/>
          <w:szCs w:val="22"/>
        </w:rPr>
        <w:t xml:space="preserve">, </w:t>
      </w:r>
      <w:r w:rsidR="003438D9" w:rsidRPr="0014249B">
        <w:rPr>
          <w:sz w:val="22"/>
          <w:szCs w:val="22"/>
        </w:rPr>
        <w:t>%</w:t>
      </w:r>
    </w:p>
    <w:p w:rsidR="00F43345" w:rsidRPr="00371F59" w:rsidRDefault="00F43345" w:rsidP="00371F59">
      <w:pPr>
        <w:spacing w:after="80"/>
        <w:jc w:val="both"/>
        <w:rPr>
          <w:sz w:val="22"/>
          <w:szCs w:val="22"/>
        </w:rPr>
      </w:pPr>
    </w:p>
    <w:p w:rsidR="00683FF9" w:rsidRPr="00937D27" w:rsidRDefault="00EE7CC5" w:rsidP="00683FF9">
      <w:pPr>
        <w:jc w:val="center"/>
        <w:rPr>
          <w:color w:val="808080" w:themeColor="background1" w:themeShade="80"/>
          <w:szCs w:val="24"/>
        </w:rPr>
      </w:pPr>
      <w:r>
        <w:rPr>
          <w:noProof/>
        </w:rPr>
        <w:drawing>
          <wp:inline distT="0" distB="0" distL="0" distR="0" wp14:anchorId="5B6F2729" wp14:editId="389FA2C4">
            <wp:extent cx="5713095" cy="2352675"/>
            <wp:effectExtent l="0" t="0" r="1905" b="0"/>
            <wp:docPr id="7" name="Diagrama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83FF9" w:rsidRDefault="00683FF9" w:rsidP="00683FF9">
      <w:pPr>
        <w:jc w:val="center"/>
        <w:rPr>
          <w:b/>
          <w:sz w:val="22"/>
          <w:szCs w:val="24"/>
        </w:rPr>
      </w:pPr>
      <w:r w:rsidRPr="00937D27">
        <w:rPr>
          <w:b/>
          <w:sz w:val="22"/>
          <w:szCs w:val="24"/>
        </w:rPr>
        <w:lastRenderedPageBreak/>
        <w:t>S</w:t>
      </w:r>
      <w:r w:rsidR="00E83E79">
        <w:rPr>
          <w:b/>
          <w:sz w:val="22"/>
          <w:szCs w:val="24"/>
        </w:rPr>
        <w:t>TRATEGINĮ TIKSLĄ ĮGYVENDINANTI PROGRAMA</w:t>
      </w:r>
    </w:p>
    <w:p w:rsidR="00683FF9" w:rsidRDefault="00683FF9" w:rsidP="00683FF9">
      <w:pPr>
        <w:pStyle w:val="Betarp"/>
        <w:jc w:val="both"/>
        <w:rPr>
          <w:b/>
          <w:i/>
          <w:sz w:val="18"/>
        </w:rPr>
      </w:pPr>
    </w:p>
    <w:tbl>
      <w:tblPr>
        <w:tblStyle w:val="Lentelstinklelis"/>
        <w:tblW w:w="0" w:type="auto"/>
        <w:tblInd w:w="250"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4A0" w:firstRow="1" w:lastRow="0" w:firstColumn="1" w:lastColumn="0" w:noHBand="0" w:noVBand="1"/>
      </w:tblPr>
      <w:tblGrid>
        <w:gridCol w:w="9208"/>
      </w:tblGrid>
      <w:tr w:rsidR="00683FF9" w:rsidRPr="00DA732B" w:rsidTr="00CE53A4">
        <w:trPr>
          <w:trHeight w:val="601"/>
        </w:trPr>
        <w:tc>
          <w:tcPr>
            <w:tcW w:w="9356" w:type="dxa"/>
            <w:shd w:val="clear" w:color="auto" w:fill="9EBFDA"/>
            <w:vAlign w:val="center"/>
          </w:tcPr>
          <w:p w:rsidR="00683FF9" w:rsidRPr="009B36D8" w:rsidRDefault="00E83E79" w:rsidP="00B61717">
            <w:pPr>
              <w:ind w:firstLine="709"/>
              <w:jc w:val="center"/>
              <w:rPr>
                <w:b/>
                <w:szCs w:val="24"/>
                <w:lang w:val="lt-LT"/>
              </w:rPr>
            </w:pPr>
            <w:r>
              <w:rPr>
                <w:b/>
                <w:szCs w:val="24"/>
                <w:lang w:val="lt-LT"/>
              </w:rPr>
              <w:t>01.</w:t>
            </w:r>
            <w:r w:rsidR="009B36D8" w:rsidRPr="009B36D8">
              <w:rPr>
                <w:b/>
                <w:szCs w:val="24"/>
                <w:lang w:val="lt-LT"/>
              </w:rPr>
              <w:t>02 TEISINGUMO VYKDYMAS</w:t>
            </w:r>
          </w:p>
        </w:tc>
      </w:tr>
      <w:tr w:rsidR="00683FF9" w:rsidRPr="00DA732B" w:rsidTr="00CE53A4">
        <w:tc>
          <w:tcPr>
            <w:tcW w:w="9356" w:type="dxa"/>
          </w:tcPr>
          <w:p w:rsidR="009B36D8" w:rsidRPr="00D93358" w:rsidRDefault="00D93358" w:rsidP="00D93358">
            <w:pPr>
              <w:ind w:firstLine="539"/>
              <w:jc w:val="both"/>
              <w:rPr>
                <w:color w:val="000000"/>
                <w:lang w:val="lt-LT"/>
              </w:rPr>
            </w:pPr>
            <w:r>
              <w:rPr>
                <w:color w:val="000000"/>
                <w:lang w:val="lt-LT"/>
              </w:rPr>
              <w:t>P</w:t>
            </w:r>
            <w:r w:rsidR="009B36D8" w:rsidRPr="00D93358">
              <w:rPr>
                <w:color w:val="000000"/>
                <w:lang w:val="lt-LT"/>
              </w:rPr>
              <w:t xml:space="preserve">rograma </w:t>
            </w:r>
            <w:r>
              <w:rPr>
                <w:color w:val="000000"/>
                <w:lang w:val="lt-LT"/>
              </w:rPr>
              <w:t xml:space="preserve">„Teisingumo vykdymas“ </w:t>
            </w:r>
            <w:r w:rsidR="009B36D8" w:rsidRPr="00D93358">
              <w:rPr>
                <w:color w:val="000000"/>
                <w:lang w:val="lt-LT"/>
              </w:rPr>
              <w:t xml:space="preserve">yra </w:t>
            </w:r>
            <w:r>
              <w:rPr>
                <w:color w:val="000000"/>
                <w:lang w:val="lt-LT"/>
              </w:rPr>
              <w:t>T</w:t>
            </w:r>
            <w:r w:rsidR="009B36D8" w:rsidRPr="00D93358">
              <w:rPr>
                <w:color w:val="000000"/>
                <w:lang w:val="lt-LT"/>
              </w:rPr>
              <w:t xml:space="preserve">eismo vykdoma ilgalaikė programa, skirta įgyvendinti Lietuvos Respublikos Konstitucijos teismams priskirtą funkciją – vykdyti teisingumą. </w:t>
            </w:r>
            <w:r>
              <w:rPr>
                <w:color w:val="000000"/>
                <w:lang w:val="lt-LT"/>
              </w:rPr>
              <w:t>Teisingumo vykdymas</w:t>
            </w:r>
            <w:r w:rsidR="009B36D8" w:rsidRPr="00D93358">
              <w:rPr>
                <w:color w:val="000000"/>
                <w:lang w:val="lt-LT"/>
              </w:rPr>
              <w:t xml:space="preserve"> Teisme yra nuolatinė Teismo veikla, todėl programa yra ilgalaikė ir tęstinė.</w:t>
            </w:r>
          </w:p>
          <w:p w:rsidR="009B36D8" w:rsidRPr="00D93358" w:rsidRDefault="009B36D8" w:rsidP="00D93358">
            <w:pPr>
              <w:ind w:firstLine="539"/>
              <w:jc w:val="both"/>
              <w:rPr>
                <w:color w:val="000000"/>
                <w:lang w:val="lt-LT"/>
              </w:rPr>
            </w:pPr>
            <w:r w:rsidRPr="00D93358">
              <w:rPr>
                <w:color w:val="000000"/>
                <w:lang w:val="lt-LT"/>
              </w:rPr>
              <w:t xml:space="preserve">Programa apima visas Teismo veiklos sritis. Ją vykdydamas Teismas prisideda prie konstitucinių vertybių gynimo, užtikrina asmenų teisę į teisingą ir nešališką teismą, viešą bylų nagrinėjimą, atitinkantį </w:t>
            </w:r>
            <w:r w:rsidR="00D93358">
              <w:rPr>
                <w:color w:val="000000"/>
                <w:lang w:val="lt-LT"/>
              </w:rPr>
              <w:t>Europos Sąjungos</w:t>
            </w:r>
            <w:r w:rsidRPr="00D93358">
              <w:rPr>
                <w:color w:val="000000"/>
                <w:lang w:val="lt-LT"/>
              </w:rPr>
              <w:t xml:space="preserve"> reikalavimus ir geriausios teisminės praktikos standartus. Šios programos įgyvendinimas padeda gerinti visos Lietuvos teisinės sistemos veiklą. </w:t>
            </w:r>
          </w:p>
          <w:p w:rsidR="009B36D8" w:rsidRPr="008C3578" w:rsidRDefault="009B36D8" w:rsidP="00D93358">
            <w:pPr>
              <w:ind w:firstLine="539"/>
              <w:jc w:val="both"/>
              <w:rPr>
                <w:lang w:val="lt-LT"/>
              </w:rPr>
            </w:pPr>
            <w:r w:rsidRPr="008C3578">
              <w:rPr>
                <w:lang w:val="lt-LT"/>
              </w:rPr>
              <w:t xml:space="preserve">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rsidR="00E30BCC" w:rsidRPr="00D93358" w:rsidRDefault="00E30BCC" w:rsidP="00EE7CC5">
            <w:pPr>
              <w:ind w:firstLine="540"/>
              <w:jc w:val="both"/>
              <w:rPr>
                <w:color w:val="000000"/>
                <w:lang w:val="lt-LT"/>
              </w:rPr>
            </w:pPr>
            <w:r w:rsidRPr="00EE7CC5">
              <w:rPr>
                <w:lang w:val="lt-LT"/>
              </w:rPr>
              <w:t>Laukiamas programos poveikis yra efektyvus teisėtų Teismo sprendimų priėmimas, tinkamas jų paskelbimas</w:t>
            </w:r>
            <w:bookmarkStart w:id="1" w:name="OLE_LINK9"/>
            <w:bookmarkStart w:id="2" w:name="OLE_LINK10"/>
            <w:r w:rsidR="00EE7CC5" w:rsidRPr="00EE7CC5">
              <w:rPr>
                <w:lang w:val="lt-LT"/>
              </w:rPr>
              <w:t>,</w:t>
            </w:r>
            <w:r w:rsidRPr="00EE7CC5">
              <w:rPr>
                <w:lang w:val="lt-LT"/>
              </w:rPr>
              <w:t xml:space="preserve"> </w:t>
            </w:r>
            <w:bookmarkEnd w:id="1"/>
            <w:bookmarkEnd w:id="2"/>
            <w:r w:rsidRPr="00EE7CC5">
              <w:rPr>
                <w:lang w:val="lt-LT"/>
              </w:rPr>
              <w:t>didėjanti Teismo veiklos kokybė ir jos viešumas, teigiamo Teismo įvaizdžio kūrimas, visuomenės teisinio išprusimo ir jos pasitikėjimo teismų institucija didinimas.</w:t>
            </w:r>
          </w:p>
          <w:p w:rsidR="009B36D8" w:rsidRPr="00D93358" w:rsidRDefault="009B36D8" w:rsidP="00D93358">
            <w:pPr>
              <w:ind w:firstLine="539"/>
              <w:jc w:val="both"/>
              <w:rPr>
                <w:color w:val="000000"/>
                <w:lang w:val="lt-LT"/>
              </w:rPr>
            </w:pPr>
            <w:r w:rsidRPr="00D93358">
              <w:rPr>
                <w:color w:val="000000"/>
                <w:lang w:val="lt-LT"/>
              </w:rPr>
              <w:t>Konkretūs programos tikslai ir uždaviniai bei jų įgyv</w:t>
            </w:r>
            <w:r w:rsidR="00D93358">
              <w:rPr>
                <w:color w:val="000000"/>
                <w:lang w:val="lt-LT"/>
              </w:rPr>
              <w:t xml:space="preserve">endinimui skirtos priemonės ir </w:t>
            </w:r>
            <w:r w:rsidRPr="00D93358">
              <w:rPr>
                <w:color w:val="000000"/>
                <w:lang w:val="lt-LT"/>
              </w:rPr>
              <w:t>vertinimo kriterijai yra įvardinti toliau šiame strateginiame veiklos plane pateiktose lentelėse.</w:t>
            </w:r>
          </w:p>
          <w:p w:rsidR="009B36D8" w:rsidRPr="00D93358" w:rsidRDefault="009B36D8" w:rsidP="00D93358">
            <w:pPr>
              <w:ind w:firstLine="539"/>
              <w:jc w:val="both"/>
              <w:rPr>
                <w:color w:val="000000"/>
                <w:lang w:val="lt-LT"/>
              </w:rPr>
            </w:pPr>
            <w:r w:rsidRPr="00D93358">
              <w:rPr>
                <w:color w:val="000000"/>
                <w:lang w:val="lt-LT"/>
              </w:rPr>
              <w:t xml:space="preserve">Programa yra </w:t>
            </w:r>
            <w:r w:rsidR="007E6D3B">
              <w:rPr>
                <w:color w:val="000000"/>
                <w:lang w:val="lt-LT"/>
              </w:rPr>
              <w:t xml:space="preserve">neterminuota, </w:t>
            </w:r>
            <w:r w:rsidRPr="00D93358">
              <w:rPr>
                <w:color w:val="000000"/>
                <w:lang w:val="lt-LT"/>
              </w:rPr>
              <w:t>tęstinė. Ji yra finansuojama iš dviejų šaltinių: valstybės biudžeto lėšų ir asignavimų valdytojo pajamų įmokų.</w:t>
            </w:r>
          </w:p>
          <w:p w:rsidR="009B36D8" w:rsidRPr="00E02B83" w:rsidRDefault="007E6D3B" w:rsidP="00D93358">
            <w:pPr>
              <w:ind w:firstLine="539"/>
              <w:jc w:val="both"/>
              <w:rPr>
                <w:color w:val="FF0000"/>
                <w:lang w:val="lt-LT"/>
              </w:rPr>
            </w:pPr>
            <w:r>
              <w:rPr>
                <w:color w:val="000000"/>
                <w:lang w:val="lt-LT"/>
              </w:rPr>
              <w:t>Programą įgyvendina</w:t>
            </w:r>
            <w:r w:rsidR="009B36D8" w:rsidRPr="00D93358">
              <w:rPr>
                <w:color w:val="000000"/>
                <w:lang w:val="lt-LT"/>
              </w:rPr>
              <w:t xml:space="preserve"> visi </w:t>
            </w:r>
            <w:r w:rsidR="00D93358">
              <w:rPr>
                <w:color w:val="000000"/>
                <w:lang w:val="lt-LT"/>
              </w:rPr>
              <w:t>T</w:t>
            </w:r>
            <w:r w:rsidR="009B36D8" w:rsidRPr="00D93358">
              <w:rPr>
                <w:color w:val="000000"/>
                <w:lang w:val="lt-LT"/>
              </w:rPr>
              <w:t xml:space="preserve">eismo struktūriniai padaliniai. </w:t>
            </w:r>
            <w:r w:rsidR="00D93358">
              <w:rPr>
                <w:color w:val="000000"/>
                <w:lang w:val="lt-LT"/>
              </w:rPr>
              <w:t>Planuojama, kad i</w:t>
            </w:r>
            <w:r w:rsidR="009B36D8" w:rsidRPr="00D93358">
              <w:rPr>
                <w:color w:val="000000"/>
                <w:lang w:val="lt-LT"/>
              </w:rPr>
              <w:t>š viso</w:t>
            </w:r>
            <w:r w:rsidR="00D93358">
              <w:rPr>
                <w:color w:val="000000"/>
                <w:lang w:val="lt-LT"/>
              </w:rPr>
              <w:t xml:space="preserve"> </w:t>
            </w:r>
            <w:r w:rsidR="009B36D8" w:rsidRPr="00D93358">
              <w:rPr>
                <w:color w:val="000000"/>
                <w:lang w:val="lt-LT"/>
              </w:rPr>
              <w:t>ją įgyvendins</w:t>
            </w:r>
            <w:r w:rsidR="00E02B83">
              <w:rPr>
                <w:color w:val="000000"/>
                <w:lang w:val="lt-LT"/>
              </w:rPr>
              <w:t xml:space="preserve"> </w:t>
            </w:r>
            <w:r w:rsidR="00E02B83" w:rsidRPr="003E3AA7">
              <w:rPr>
                <w:lang w:val="lt-LT"/>
              </w:rPr>
              <w:t xml:space="preserve">39 </w:t>
            </w:r>
            <w:r w:rsidR="009B36D8" w:rsidRPr="003E3AA7">
              <w:rPr>
                <w:lang w:val="lt-LT"/>
              </w:rPr>
              <w:t xml:space="preserve">teisėjai, </w:t>
            </w:r>
            <w:r w:rsidR="00E84B0A" w:rsidRPr="005F0193">
              <w:rPr>
                <w:lang w:val="lt-LT"/>
              </w:rPr>
              <w:t>9</w:t>
            </w:r>
            <w:r w:rsidR="00A90ECD" w:rsidRPr="005F0193">
              <w:rPr>
                <w:lang w:val="lt-LT"/>
              </w:rPr>
              <w:t>4</w:t>
            </w:r>
            <w:r w:rsidR="00E02B83" w:rsidRPr="005F0193">
              <w:rPr>
                <w:lang w:val="lt-LT"/>
              </w:rPr>
              <w:t xml:space="preserve"> </w:t>
            </w:r>
            <w:r w:rsidR="009B36D8" w:rsidRPr="005F0193">
              <w:rPr>
                <w:lang w:val="lt-LT"/>
              </w:rPr>
              <w:t>valstybės tarnautojai ir</w:t>
            </w:r>
            <w:r w:rsidR="00E02B83" w:rsidRPr="005F0193">
              <w:rPr>
                <w:lang w:val="lt-LT"/>
              </w:rPr>
              <w:t xml:space="preserve"> 6</w:t>
            </w:r>
            <w:r w:rsidR="00A90ECD" w:rsidRPr="005F0193">
              <w:rPr>
                <w:lang w:val="lt-LT"/>
              </w:rPr>
              <w:t>1</w:t>
            </w:r>
            <w:r w:rsidR="00D93358" w:rsidRPr="005F0193">
              <w:rPr>
                <w:lang w:val="lt-LT"/>
              </w:rPr>
              <w:t xml:space="preserve"> </w:t>
            </w:r>
            <w:r w:rsidR="009B36D8" w:rsidRPr="005F0193">
              <w:rPr>
                <w:lang w:val="lt-LT"/>
              </w:rPr>
              <w:t>darbuotoj</w:t>
            </w:r>
            <w:r w:rsidR="00E02B83" w:rsidRPr="005F0193">
              <w:rPr>
                <w:lang w:val="lt-LT"/>
              </w:rPr>
              <w:t>ų</w:t>
            </w:r>
            <w:r w:rsidR="009B36D8" w:rsidRPr="005F0193">
              <w:rPr>
                <w:lang w:val="lt-LT"/>
              </w:rPr>
              <w:t>, dirban</w:t>
            </w:r>
            <w:r w:rsidR="00E02B83" w:rsidRPr="005F0193">
              <w:rPr>
                <w:lang w:val="lt-LT"/>
              </w:rPr>
              <w:t>čių</w:t>
            </w:r>
            <w:r w:rsidR="009B36D8" w:rsidRPr="005F0193">
              <w:rPr>
                <w:lang w:val="lt-LT"/>
              </w:rPr>
              <w:t xml:space="preserve"> pagal darbo sutartis.</w:t>
            </w:r>
          </w:p>
          <w:p w:rsidR="009B36D8" w:rsidRPr="00F4694F" w:rsidRDefault="00D93358" w:rsidP="00F4694F">
            <w:pPr>
              <w:ind w:firstLine="539"/>
              <w:jc w:val="both"/>
              <w:rPr>
                <w:color w:val="FF0000"/>
                <w:lang w:val="lt-LT"/>
              </w:rPr>
            </w:pPr>
            <w:r>
              <w:rPr>
                <w:color w:val="000000"/>
                <w:lang w:val="lt-LT"/>
              </w:rPr>
              <w:t xml:space="preserve">Programos koordinatorius: </w:t>
            </w:r>
            <w:r w:rsidRPr="00536579">
              <w:rPr>
                <w:lang w:val="lt-LT"/>
              </w:rPr>
              <w:t>Teismo kancleris</w:t>
            </w:r>
          </w:p>
          <w:p w:rsidR="00683FF9" w:rsidRPr="002662AA" w:rsidRDefault="00683FF9" w:rsidP="002662AA">
            <w:pPr>
              <w:tabs>
                <w:tab w:val="left" w:pos="459"/>
              </w:tabs>
              <w:jc w:val="both"/>
              <w:rPr>
                <w:i/>
                <w:color w:val="808080" w:themeColor="background1" w:themeShade="80"/>
                <w:szCs w:val="24"/>
                <w:lang w:val="lt-LT"/>
              </w:rPr>
            </w:pPr>
          </w:p>
        </w:tc>
      </w:tr>
    </w:tbl>
    <w:p w:rsidR="00683FF9" w:rsidRDefault="00683FF9" w:rsidP="00683FF9">
      <w:pPr>
        <w:rPr>
          <w:sz w:val="6"/>
          <w:szCs w:val="6"/>
        </w:rPr>
      </w:pPr>
    </w:p>
    <w:p w:rsidR="009B36D8" w:rsidRPr="001E1C0F" w:rsidRDefault="009B36D8" w:rsidP="00683FF9">
      <w:pPr>
        <w:pStyle w:val="Sraopastraipa"/>
        <w:ind w:left="0"/>
        <w:jc w:val="both"/>
        <w:rPr>
          <w:i/>
          <w:color w:val="808080" w:themeColor="background1" w:themeShade="80"/>
          <w:sz w:val="22"/>
          <w:szCs w:val="22"/>
        </w:rPr>
      </w:pPr>
    </w:p>
    <w:p w:rsidR="00683FF9" w:rsidRDefault="00683FF9" w:rsidP="005319EA">
      <w:pPr>
        <w:spacing w:afterLines="60" w:after="144"/>
        <w:jc w:val="both"/>
        <w:rPr>
          <w:b/>
          <w:caps/>
          <w:sz w:val="22"/>
          <w:szCs w:val="24"/>
        </w:rPr>
        <w:sectPr w:rsidR="00683FF9" w:rsidSect="00F04D00">
          <w:headerReference w:type="default" r:id="rId12"/>
          <w:headerReference w:type="first" r:id="rId13"/>
          <w:pgSz w:w="11906" w:h="16838" w:code="9"/>
          <w:pgMar w:top="1134" w:right="737" w:bottom="1134" w:left="1701" w:header="397" w:footer="567" w:gutter="0"/>
          <w:pgNumType w:start="1"/>
          <w:cols w:space="1296"/>
          <w:titlePg/>
          <w:docGrid w:linePitch="360"/>
        </w:sectPr>
      </w:pPr>
    </w:p>
    <w:p w:rsidR="00683FF9" w:rsidRDefault="00683FF9" w:rsidP="00683FF9">
      <w:pPr>
        <w:rPr>
          <w:sz w:val="22"/>
          <w:szCs w:val="22"/>
        </w:rPr>
      </w:pPr>
      <w:r w:rsidRPr="007B5ACD">
        <w:rPr>
          <w:b/>
          <w:i/>
          <w:sz w:val="22"/>
          <w:szCs w:val="22"/>
        </w:rPr>
        <w:lastRenderedPageBreak/>
        <w:t>2 lentelė.</w:t>
      </w:r>
      <w:r w:rsidRPr="007B5ACD">
        <w:rPr>
          <w:b/>
          <w:sz w:val="22"/>
          <w:szCs w:val="22"/>
        </w:rPr>
        <w:t xml:space="preserve"> </w:t>
      </w:r>
      <w:r w:rsidR="00D049FB" w:rsidRPr="00625A70">
        <w:rPr>
          <w:b/>
          <w:sz w:val="22"/>
          <w:szCs w:val="22"/>
        </w:rPr>
        <w:t>2019–2021</w:t>
      </w:r>
      <w:r w:rsidRPr="00625A70">
        <w:rPr>
          <w:b/>
          <w:sz w:val="22"/>
          <w:szCs w:val="22"/>
        </w:rPr>
        <w:t xml:space="preserve"> metų programos tikslai, uždaviniai, priemonės ir asignavimai</w:t>
      </w:r>
      <w:r w:rsidRPr="00D049FB">
        <w:rPr>
          <w:sz w:val="22"/>
          <w:szCs w:val="22"/>
        </w:rPr>
        <w:t xml:space="preserve"> (tūkst. eurų)</w:t>
      </w:r>
    </w:p>
    <w:p w:rsidR="00D049FB" w:rsidRPr="00E47D88" w:rsidRDefault="00D049FB" w:rsidP="00683FF9">
      <w:pPr>
        <w:rPr>
          <w:sz w:val="16"/>
          <w:szCs w:val="16"/>
        </w:rPr>
      </w:pPr>
    </w:p>
    <w:tbl>
      <w:tblPr>
        <w:tblW w:w="15027"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000" w:firstRow="0" w:lastRow="0" w:firstColumn="0" w:lastColumn="0" w:noHBand="0" w:noVBand="0"/>
      </w:tblPr>
      <w:tblGrid>
        <w:gridCol w:w="1269"/>
        <w:gridCol w:w="3121"/>
        <w:gridCol w:w="849"/>
        <w:gridCol w:w="850"/>
        <w:gridCol w:w="997"/>
        <w:gridCol w:w="712"/>
        <w:gridCol w:w="850"/>
        <w:gridCol w:w="850"/>
        <w:gridCol w:w="992"/>
        <w:gridCol w:w="10"/>
        <w:gridCol w:w="697"/>
        <w:gridCol w:w="6"/>
        <w:gridCol w:w="983"/>
        <w:gridCol w:w="10"/>
        <w:gridCol w:w="851"/>
        <w:gridCol w:w="983"/>
        <w:gridCol w:w="10"/>
        <w:gridCol w:w="987"/>
      </w:tblGrid>
      <w:tr w:rsidR="00EA6976" w:rsidTr="00EA6976">
        <w:trPr>
          <w:cantSplit/>
          <w:trHeight w:val="20"/>
        </w:trPr>
        <w:tc>
          <w:tcPr>
            <w:tcW w:w="1269"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Tikslo, uždavinio, priemonės kodas</w:t>
            </w:r>
          </w:p>
        </w:tc>
        <w:tc>
          <w:tcPr>
            <w:tcW w:w="3121"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Tikslo, uždavinio, priemonės pavadinimas</w:t>
            </w:r>
          </w:p>
        </w:tc>
        <w:tc>
          <w:tcPr>
            <w:tcW w:w="3408" w:type="dxa"/>
            <w:gridSpan w:val="4"/>
            <w:shd w:val="clear" w:color="auto" w:fill="9EBFDA"/>
            <w:vAlign w:val="center"/>
          </w:tcPr>
          <w:p w:rsidR="00EA6976" w:rsidRPr="00135865" w:rsidRDefault="00EA6976" w:rsidP="00505009">
            <w:pPr>
              <w:spacing w:before="60" w:after="60"/>
              <w:jc w:val="center"/>
              <w:rPr>
                <w:sz w:val="18"/>
                <w:szCs w:val="18"/>
              </w:rPr>
            </w:pPr>
            <w:r w:rsidRPr="00135865">
              <w:rPr>
                <w:sz w:val="18"/>
                <w:szCs w:val="18"/>
              </w:rPr>
              <w:t xml:space="preserve">Patvirtinti </w:t>
            </w:r>
            <w:r w:rsidRPr="00630004">
              <w:rPr>
                <w:b/>
                <w:sz w:val="18"/>
                <w:szCs w:val="18"/>
              </w:rPr>
              <w:t>201</w:t>
            </w:r>
            <w:r>
              <w:rPr>
                <w:b/>
                <w:sz w:val="18"/>
                <w:szCs w:val="18"/>
              </w:rPr>
              <w:t>9</w:t>
            </w:r>
            <w:r w:rsidRPr="00135865">
              <w:rPr>
                <w:sz w:val="18"/>
                <w:szCs w:val="18"/>
              </w:rPr>
              <w:t xml:space="preserve"> metų asignavimai</w:t>
            </w:r>
          </w:p>
        </w:tc>
        <w:tc>
          <w:tcPr>
            <w:tcW w:w="3399" w:type="dxa"/>
            <w:gridSpan w:val="5"/>
            <w:shd w:val="clear" w:color="auto" w:fill="9EBFDA"/>
            <w:vAlign w:val="center"/>
          </w:tcPr>
          <w:p w:rsidR="00EA6976" w:rsidRPr="00135865" w:rsidRDefault="00EA6976" w:rsidP="00505009">
            <w:pPr>
              <w:spacing w:before="60" w:after="60"/>
              <w:jc w:val="center"/>
              <w:rPr>
                <w:sz w:val="18"/>
                <w:szCs w:val="18"/>
              </w:rPr>
            </w:pPr>
            <w:r>
              <w:rPr>
                <w:b/>
                <w:sz w:val="18"/>
                <w:szCs w:val="18"/>
              </w:rPr>
              <w:t xml:space="preserve">Numatomi </w:t>
            </w:r>
            <w:r w:rsidRPr="00630004">
              <w:rPr>
                <w:b/>
                <w:sz w:val="18"/>
                <w:szCs w:val="18"/>
              </w:rPr>
              <w:t>20</w:t>
            </w:r>
            <w:r>
              <w:rPr>
                <w:b/>
                <w:sz w:val="18"/>
                <w:szCs w:val="18"/>
              </w:rPr>
              <w:t>20</w:t>
            </w:r>
            <w:r w:rsidRPr="00630004">
              <w:rPr>
                <w:b/>
                <w:sz w:val="18"/>
                <w:szCs w:val="18"/>
              </w:rPr>
              <w:t xml:space="preserve"> </w:t>
            </w:r>
            <w:r w:rsidRPr="00135865">
              <w:rPr>
                <w:sz w:val="18"/>
                <w:szCs w:val="18"/>
              </w:rPr>
              <w:t>metų asignavimai</w:t>
            </w:r>
          </w:p>
        </w:tc>
        <w:tc>
          <w:tcPr>
            <w:tcW w:w="3830" w:type="dxa"/>
            <w:gridSpan w:val="7"/>
            <w:shd w:val="clear" w:color="auto" w:fill="9EBFDA"/>
            <w:vAlign w:val="center"/>
          </w:tcPr>
          <w:p w:rsidR="00EA6976" w:rsidRPr="00135865" w:rsidRDefault="00EA6976" w:rsidP="00505009">
            <w:pPr>
              <w:spacing w:before="60" w:after="60"/>
              <w:jc w:val="center"/>
              <w:rPr>
                <w:sz w:val="18"/>
                <w:szCs w:val="18"/>
              </w:rPr>
            </w:pPr>
            <w:r w:rsidRPr="00135865">
              <w:rPr>
                <w:sz w:val="18"/>
                <w:szCs w:val="18"/>
              </w:rPr>
              <w:t xml:space="preserve">Numatomi </w:t>
            </w:r>
            <w:r w:rsidRPr="00630004">
              <w:rPr>
                <w:b/>
                <w:sz w:val="18"/>
                <w:szCs w:val="18"/>
              </w:rPr>
              <w:t>202</w:t>
            </w:r>
            <w:r>
              <w:rPr>
                <w:b/>
                <w:sz w:val="18"/>
                <w:szCs w:val="18"/>
              </w:rPr>
              <w:t>1</w:t>
            </w:r>
            <w:r w:rsidRPr="00630004">
              <w:rPr>
                <w:b/>
                <w:sz w:val="18"/>
                <w:szCs w:val="18"/>
              </w:rPr>
              <w:t xml:space="preserve"> </w:t>
            </w:r>
            <w:r w:rsidRPr="00135865">
              <w:rPr>
                <w:sz w:val="18"/>
                <w:szCs w:val="18"/>
              </w:rPr>
              <w:t>metų asignavimai</w:t>
            </w:r>
          </w:p>
        </w:tc>
      </w:tr>
      <w:tr w:rsidR="00EA6976" w:rsidTr="00EA6976">
        <w:trPr>
          <w:cantSplit/>
          <w:trHeight w:val="20"/>
        </w:trPr>
        <w:tc>
          <w:tcPr>
            <w:tcW w:w="1269" w:type="dxa"/>
            <w:vMerge/>
            <w:shd w:val="clear" w:color="auto" w:fill="9EBFDA"/>
          </w:tcPr>
          <w:p w:rsidR="00EA6976" w:rsidRPr="00135865" w:rsidRDefault="00EA6976" w:rsidP="00B61717">
            <w:pPr>
              <w:jc w:val="both"/>
              <w:rPr>
                <w:sz w:val="18"/>
                <w:szCs w:val="18"/>
              </w:rPr>
            </w:pPr>
          </w:p>
        </w:tc>
        <w:tc>
          <w:tcPr>
            <w:tcW w:w="3121" w:type="dxa"/>
            <w:vMerge/>
            <w:shd w:val="clear" w:color="auto" w:fill="9EBFDA"/>
            <w:vAlign w:val="center"/>
          </w:tcPr>
          <w:p w:rsidR="00EA6976" w:rsidRPr="00135865" w:rsidRDefault="00EA6976" w:rsidP="00B61717">
            <w:pPr>
              <w:jc w:val="both"/>
              <w:rPr>
                <w:sz w:val="18"/>
                <w:szCs w:val="18"/>
              </w:rPr>
            </w:pPr>
          </w:p>
        </w:tc>
        <w:tc>
          <w:tcPr>
            <w:tcW w:w="849"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2559" w:type="dxa"/>
            <w:gridSpan w:val="3"/>
            <w:shd w:val="clear" w:color="auto" w:fill="9EBFDA"/>
            <w:vAlign w:val="center"/>
          </w:tcPr>
          <w:p w:rsidR="00EA6976" w:rsidRPr="00135865" w:rsidRDefault="00EA6976" w:rsidP="00B61717">
            <w:pPr>
              <w:jc w:val="center"/>
              <w:rPr>
                <w:sz w:val="18"/>
                <w:szCs w:val="18"/>
              </w:rPr>
            </w:pPr>
            <w:r w:rsidRPr="00135865">
              <w:rPr>
                <w:sz w:val="18"/>
                <w:szCs w:val="18"/>
              </w:rPr>
              <w:t>iš jų</w:t>
            </w:r>
          </w:p>
        </w:tc>
        <w:tc>
          <w:tcPr>
            <w:tcW w:w="850"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2555" w:type="dxa"/>
            <w:gridSpan w:val="5"/>
            <w:shd w:val="clear" w:color="auto" w:fill="9EBFDA"/>
            <w:vAlign w:val="center"/>
          </w:tcPr>
          <w:p w:rsidR="00EA6976" w:rsidRPr="00135865" w:rsidRDefault="00EA6976" w:rsidP="00B61717">
            <w:pPr>
              <w:jc w:val="center"/>
              <w:rPr>
                <w:sz w:val="18"/>
                <w:szCs w:val="18"/>
              </w:rPr>
            </w:pPr>
            <w:r w:rsidRPr="00135865">
              <w:rPr>
                <w:sz w:val="18"/>
                <w:szCs w:val="18"/>
              </w:rPr>
              <w:t>iš jų</w:t>
            </w:r>
          </w:p>
        </w:tc>
        <w:tc>
          <w:tcPr>
            <w:tcW w:w="983"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2841" w:type="dxa"/>
            <w:gridSpan w:val="5"/>
            <w:shd w:val="clear" w:color="auto" w:fill="9EBFDA"/>
            <w:vAlign w:val="center"/>
          </w:tcPr>
          <w:p w:rsidR="00EA6976" w:rsidRPr="00135865" w:rsidRDefault="00EA6976" w:rsidP="00B61717">
            <w:pPr>
              <w:jc w:val="center"/>
              <w:rPr>
                <w:sz w:val="18"/>
                <w:szCs w:val="18"/>
              </w:rPr>
            </w:pPr>
            <w:r w:rsidRPr="00135865">
              <w:rPr>
                <w:sz w:val="18"/>
                <w:szCs w:val="18"/>
              </w:rPr>
              <w:t>iš jų</w:t>
            </w:r>
          </w:p>
        </w:tc>
      </w:tr>
      <w:tr w:rsidR="00EA6976" w:rsidTr="00EA6976">
        <w:trPr>
          <w:cantSplit/>
          <w:trHeight w:val="20"/>
        </w:trPr>
        <w:tc>
          <w:tcPr>
            <w:tcW w:w="1269" w:type="dxa"/>
            <w:vMerge/>
            <w:shd w:val="clear" w:color="auto" w:fill="9EBFDA"/>
          </w:tcPr>
          <w:p w:rsidR="00EA6976" w:rsidRPr="00135865" w:rsidRDefault="00EA6976" w:rsidP="00B61717">
            <w:pPr>
              <w:jc w:val="both"/>
              <w:rPr>
                <w:sz w:val="18"/>
                <w:szCs w:val="18"/>
              </w:rPr>
            </w:pPr>
          </w:p>
        </w:tc>
        <w:tc>
          <w:tcPr>
            <w:tcW w:w="3121" w:type="dxa"/>
            <w:vMerge/>
            <w:shd w:val="clear" w:color="auto" w:fill="9EBFDA"/>
            <w:vAlign w:val="center"/>
          </w:tcPr>
          <w:p w:rsidR="00EA6976" w:rsidRPr="00135865" w:rsidRDefault="00EA6976" w:rsidP="00B61717">
            <w:pPr>
              <w:jc w:val="both"/>
              <w:rPr>
                <w:sz w:val="18"/>
                <w:szCs w:val="18"/>
              </w:rPr>
            </w:pPr>
          </w:p>
        </w:tc>
        <w:tc>
          <w:tcPr>
            <w:tcW w:w="849" w:type="dxa"/>
            <w:vMerge/>
            <w:shd w:val="clear" w:color="auto" w:fill="9EBFDA"/>
            <w:vAlign w:val="center"/>
          </w:tcPr>
          <w:p w:rsidR="00EA6976" w:rsidRPr="00135865" w:rsidRDefault="00EA6976" w:rsidP="00B61717">
            <w:pPr>
              <w:jc w:val="center"/>
              <w:rPr>
                <w:sz w:val="18"/>
                <w:szCs w:val="18"/>
              </w:rPr>
            </w:pPr>
          </w:p>
        </w:tc>
        <w:tc>
          <w:tcPr>
            <w:tcW w:w="1847" w:type="dxa"/>
            <w:gridSpan w:val="2"/>
            <w:shd w:val="clear" w:color="auto" w:fill="9EBFDA"/>
            <w:vAlign w:val="center"/>
          </w:tcPr>
          <w:p w:rsidR="00EA6976" w:rsidRPr="00135865" w:rsidRDefault="00EA6976" w:rsidP="00B61717">
            <w:pPr>
              <w:jc w:val="center"/>
              <w:rPr>
                <w:sz w:val="18"/>
                <w:szCs w:val="18"/>
              </w:rPr>
            </w:pPr>
            <w:r w:rsidRPr="00135865">
              <w:rPr>
                <w:sz w:val="18"/>
                <w:szCs w:val="18"/>
              </w:rPr>
              <w:t>išlaidoms</w:t>
            </w:r>
          </w:p>
        </w:tc>
        <w:tc>
          <w:tcPr>
            <w:tcW w:w="712" w:type="dxa"/>
            <w:shd w:val="clear" w:color="auto" w:fill="9EBFDA"/>
            <w:vAlign w:val="center"/>
          </w:tcPr>
          <w:p w:rsidR="00EA6976" w:rsidRPr="00135865" w:rsidRDefault="00EA6976" w:rsidP="00B61717">
            <w:pPr>
              <w:jc w:val="center"/>
              <w:rPr>
                <w:sz w:val="18"/>
                <w:szCs w:val="18"/>
              </w:rPr>
            </w:pPr>
            <w:r w:rsidRPr="00135865">
              <w:rPr>
                <w:sz w:val="18"/>
                <w:szCs w:val="18"/>
              </w:rPr>
              <w:t>turtui įsigyti</w:t>
            </w:r>
          </w:p>
        </w:tc>
        <w:tc>
          <w:tcPr>
            <w:tcW w:w="850" w:type="dxa"/>
            <w:vMerge/>
            <w:shd w:val="clear" w:color="auto" w:fill="9EBFDA"/>
            <w:vAlign w:val="center"/>
          </w:tcPr>
          <w:p w:rsidR="00EA6976" w:rsidRPr="00135865" w:rsidRDefault="00EA6976" w:rsidP="00B61717">
            <w:pPr>
              <w:jc w:val="center"/>
              <w:rPr>
                <w:sz w:val="18"/>
                <w:szCs w:val="18"/>
              </w:rPr>
            </w:pPr>
          </w:p>
        </w:tc>
        <w:tc>
          <w:tcPr>
            <w:tcW w:w="1852" w:type="dxa"/>
            <w:gridSpan w:val="3"/>
            <w:shd w:val="clear" w:color="auto" w:fill="9EBFDA"/>
            <w:vAlign w:val="center"/>
          </w:tcPr>
          <w:p w:rsidR="00EA6976" w:rsidRPr="00135865" w:rsidRDefault="00EA6976" w:rsidP="00B61717">
            <w:pPr>
              <w:jc w:val="center"/>
              <w:rPr>
                <w:sz w:val="18"/>
                <w:szCs w:val="18"/>
              </w:rPr>
            </w:pPr>
            <w:r w:rsidRPr="00135865">
              <w:rPr>
                <w:sz w:val="18"/>
                <w:szCs w:val="18"/>
              </w:rPr>
              <w:t>išlaidoms</w:t>
            </w:r>
          </w:p>
        </w:tc>
        <w:tc>
          <w:tcPr>
            <w:tcW w:w="703" w:type="dxa"/>
            <w:gridSpan w:val="2"/>
            <w:shd w:val="clear" w:color="auto" w:fill="9EBFDA"/>
            <w:vAlign w:val="center"/>
          </w:tcPr>
          <w:p w:rsidR="00EA6976" w:rsidRPr="00135865" w:rsidRDefault="00EA6976" w:rsidP="00EA6976">
            <w:pPr>
              <w:ind w:left="-39" w:right="-26"/>
              <w:jc w:val="center"/>
              <w:rPr>
                <w:sz w:val="18"/>
                <w:szCs w:val="18"/>
              </w:rPr>
            </w:pPr>
            <w:r w:rsidRPr="00135865">
              <w:rPr>
                <w:sz w:val="18"/>
                <w:szCs w:val="18"/>
              </w:rPr>
              <w:t>turtui įsigyti</w:t>
            </w:r>
          </w:p>
        </w:tc>
        <w:tc>
          <w:tcPr>
            <w:tcW w:w="983" w:type="dxa"/>
            <w:vMerge/>
            <w:shd w:val="clear" w:color="auto" w:fill="9EBFDA"/>
            <w:vAlign w:val="center"/>
          </w:tcPr>
          <w:p w:rsidR="00EA6976" w:rsidRPr="00135865" w:rsidRDefault="00EA6976" w:rsidP="00B61717">
            <w:pPr>
              <w:jc w:val="center"/>
              <w:rPr>
                <w:sz w:val="18"/>
                <w:szCs w:val="18"/>
              </w:rPr>
            </w:pPr>
          </w:p>
        </w:tc>
        <w:tc>
          <w:tcPr>
            <w:tcW w:w="1844" w:type="dxa"/>
            <w:gridSpan w:val="3"/>
            <w:shd w:val="clear" w:color="auto" w:fill="9EBFDA"/>
            <w:vAlign w:val="center"/>
          </w:tcPr>
          <w:p w:rsidR="00EA6976" w:rsidRPr="00135865" w:rsidRDefault="00EA6976" w:rsidP="00B61717">
            <w:pPr>
              <w:jc w:val="center"/>
              <w:rPr>
                <w:sz w:val="18"/>
                <w:szCs w:val="18"/>
              </w:rPr>
            </w:pPr>
            <w:r w:rsidRPr="00135865">
              <w:rPr>
                <w:sz w:val="18"/>
                <w:szCs w:val="18"/>
              </w:rPr>
              <w:t>išlaidoms</w:t>
            </w:r>
          </w:p>
        </w:tc>
        <w:tc>
          <w:tcPr>
            <w:tcW w:w="997" w:type="dxa"/>
            <w:gridSpan w:val="2"/>
            <w:shd w:val="clear" w:color="auto" w:fill="9EBFDA"/>
            <w:vAlign w:val="center"/>
          </w:tcPr>
          <w:p w:rsidR="00EA6976" w:rsidRPr="00135865" w:rsidRDefault="00EA6976" w:rsidP="00B61717">
            <w:pPr>
              <w:jc w:val="center"/>
              <w:rPr>
                <w:sz w:val="18"/>
                <w:szCs w:val="18"/>
              </w:rPr>
            </w:pPr>
            <w:r w:rsidRPr="00135865">
              <w:rPr>
                <w:sz w:val="18"/>
                <w:szCs w:val="18"/>
              </w:rPr>
              <w:t>turtui įsigyti</w:t>
            </w:r>
          </w:p>
        </w:tc>
      </w:tr>
      <w:tr w:rsidR="00EA6976" w:rsidTr="00EA6976">
        <w:trPr>
          <w:cantSplit/>
          <w:trHeight w:val="20"/>
        </w:trPr>
        <w:tc>
          <w:tcPr>
            <w:tcW w:w="1269" w:type="dxa"/>
            <w:vMerge/>
            <w:shd w:val="clear" w:color="auto" w:fill="9EBFDA"/>
          </w:tcPr>
          <w:p w:rsidR="00EA6976" w:rsidRPr="00135865" w:rsidRDefault="00EA6976" w:rsidP="00B61717">
            <w:pPr>
              <w:jc w:val="both"/>
              <w:rPr>
                <w:sz w:val="18"/>
                <w:szCs w:val="18"/>
              </w:rPr>
            </w:pPr>
          </w:p>
        </w:tc>
        <w:tc>
          <w:tcPr>
            <w:tcW w:w="3121" w:type="dxa"/>
            <w:vMerge/>
            <w:shd w:val="clear" w:color="auto" w:fill="9EBFDA"/>
            <w:vAlign w:val="center"/>
          </w:tcPr>
          <w:p w:rsidR="00EA6976" w:rsidRPr="00135865" w:rsidRDefault="00EA6976" w:rsidP="00B61717">
            <w:pPr>
              <w:jc w:val="both"/>
              <w:rPr>
                <w:sz w:val="18"/>
                <w:szCs w:val="18"/>
              </w:rPr>
            </w:pPr>
          </w:p>
        </w:tc>
        <w:tc>
          <w:tcPr>
            <w:tcW w:w="849" w:type="dxa"/>
            <w:vMerge/>
            <w:shd w:val="clear" w:color="auto" w:fill="9EBFDA"/>
            <w:vAlign w:val="center"/>
          </w:tcPr>
          <w:p w:rsidR="00EA6976" w:rsidRPr="00135865" w:rsidRDefault="00EA6976" w:rsidP="00B61717">
            <w:pPr>
              <w:jc w:val="both"/>
              <w:rPr>
                <w:sz w:val="18"/>
                <w:szCs w:val="18"/>
              </w:rPr>
            </w:pPr>
          </w:p>
        </w:tc>
        <w:tc>
          <w:tcPr>
            <w:tcW w:w="850" w:type="dxa"/>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997" w:type="dxa"/>
            <w:shd w:val="clear" w:color="auto" w:fill="9EBFDA"/>
            <w:vAlign w:val="center"/>
          </w:tcPr>
          <w:p w:rsidR="00EA6976" w:rsidRPr="00AD4B86" w:rsidRDefault="00EA6976" w:rsidP="00AD4B86">
            <w:pPr>
              <w:jc w:val="center"/>
              <w:rPr>
                <w:sz w:val="16"/>
                <w:szCs w:val="16"/>
              </w:rPr>
            </w:pPr>
            <w:r w:rsidRPr="00AD4B86">
              <w:rPr>
                <w:sz w:val="16"/>
                <w:szCs w:val="16"/>
              </w:rPr>
              <w:t>iš jų darbo užmokesčiui</w:t>
            </w:r>
          </w:p>
        </w:tc>
        <w:tc>
          <w:tcPr>
            <w:tcW w:w="712" w:type="dxa"/>
            <w:shd w:val="clear" w:color="auto" w:fill="9EBFDA"/>
            <w:vAlign w:val="center"/>
          </w:tcPr>
          <w:p w:rsidR="00EA6976" w:rsidRPr="00135865" w:rsidRDefault="00EA6976" w:rsidP="00B61717">
            <w:pPr>
              <w:jc w:val="center"/>
              <w:rPr>
                <w:sz w:val="18"/>
                <w:szCs w:val="18"/>
              </w:rPr>
            </w:pPr>
          </w:p>
        </w:tc>
        <w:tc>
          <w:tcPr>
            <w:tcW w:w="850" w:type="dxa"/>
            <w:shd w:val="clear" w:color="auto" w:fill="9EBFDA"/>
            <w:vAlign w:val="center"/>
          </w:tcPr>
          <w:p w:rsidR="00EA6976" w:rsidRPr="00135865" w:rsidRDefault="00EA6976" w:rsidP="00B61717">
            <w:pPr>
              <w:jc w:val="center"/>
              <w:rPr>
                <w:sz w:val="18"/>
                <w:szCs w:val="18"/>
              </w:rPr>
            </w:pPr>
          </w:p>
        </w:tc>
        <w:tc>
          <w:tcPr>
            <w:tcW w:w="850" w:type="dxa"/>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992" w:type="dxa"/>
            <w:shd w:val="clear" w:color="auto" w:fill="9EBFDA"/>
            <w:vAlign w:val="center"/>
          </w:tcPr>
          <w:p w:rsidR="00EA6976" w:rsidRPr="00AD4B86" w:rsidRDefault="00EA6976" w:rsidP="00AD4B86">
            <w:pPr>
              <w:jc w:val="center"/>
              <w:rPr>
                <w:sz w:val="16"/>
                <w:szCs w:val="16"/>
              </w:rPr>
            </w:pPr>
            <w:r w:rsidRPr="00AD4B86">
              <w:rPr>
                <w:sz w:val="16"/>
                <w:szCs w:val="16"/>
              </w:rPr>
              <w:t>iš jų darbo užmokesčiui</w:t>
            </w:r>
          </w:p>
        </w:tc>
        <w:tc>
          <w:tcPr>
            <w:tcW w:w="713" w:type="dxa"/>
            <w:gridSpan w:val="3"/>
            <w:shd w:val="clear" w:color="auto" w:fill="9EBFDA"/>
            <w:vAlign w:val="center"/>
          </w:tcPr>
          <w:p w:rsidR="00EA6976" w:rsidRPr="00135865" w:rsidRDefault="00EA6976" w:rsidP="00B61717">
            <w:pPr>
              <w:jc w:val="center"/>
              <w:rPr>
                <w:sz w:val="18"/>
                <w:szCs w:val="18"/>
              </w:rPr>
            </w:pPr>
          </w:p>
        </w:tc>
        <w:tc>
          <w:tcPr>
            <w:tcW w:w="993" w:type="dxa"/>
            <w:gridSpan w:val="2"/>
            <w:shd w:val="clear" w:color="auto" w:fill="9EBFDA"/>
            <w:vAlign w:val="center"/>
          </w:tcPr>
          <w:p w:rsidR="00EA6976" w:rsidRPr="00135865" w:rsidRDefault="00EA6976" w:rsidP="00B61717">
            <w:pPr>
              <w:jc w:val="center"/>
              <w:rPr>
                <w:sz w:val="18"/>
                <w:szCs w:val="18"/>
              </w:rPr>
            </w:pPr>
          </w:p>
        </w:tc>
        <w:tc>
          <w:tcPr>
            <w:tcW w:w="851" w:type="dxa"/>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993" w:type="dxa"/>
            <w:gridSpan w:val="2"/>
            <w:shd w:val="clear" w:color="auto" w:fill="9EBFDA"/>
            <w:vAlign w:val="center"/>
          </w:tcPr>
          <w:p w:rsidR="00EA6976" w:rsidRPr="00653B7D" w:rsidRDefault="00EA6976" w:rsidP="00B61717">
            <w:pPr>
              <w:jc w:val="center"/>
              <w:rPr>
                <w:sz w:val="16"/>
                <w:szCs w:val="16"/>
              </w:rPr>
            </w:pPr>
            <w:r w:rsidRPr="00653B7D">
              <w:rPr>
                <w:sz w:val="16"/>
                <w:szCs w:val="16"/>
              </w:rPr>
              <w:t>iš jų darbo užmokesčiui</w:t>
            </w:r>
          </w:p>
        </w:tc>
        <w:tc>
          <w:tcPr>
            <w:tcW w:w="987" w:type="dxa"/>
            <w:shd w:val="clear" w:color="auto" w:fill="9EBFDA"/>
            <w:vAlign w:val="center"/>
          </w:tcPr>
          <w:p w:rsidR="00EA6976" w:rsidRPr="00135865" w:rsidRDefault="00EA6976" w:rsidP="00B61717">
            <w:pPr>
              <w:jc w:val="center"/>
              <w:rPr>
                <w:sz w:val="18"/>
                <w:szCs w:val="18"/>
              </w:rPr>
            </w:pPr>
          </w:p>
        </w:tc>
      </w:tr>
      <w:tr w:rsidR="00EA6976" w:rsidRPr="00C35985" w:rsidTr="00EA6976">
        <w:trPr>
          <w:cantSplit/>
          <w:trHeight w:val="20"/>
        </w:trPr>
        <w:tc>
          <w:tcPr>
            <w:tcW w:w="1269" w:type="dxa"/>
            <w:shd w:val="clear" w:color="auto" w:fill="9EBFDA"/>
          </w:tcPr>
          <w:p w:rsidR="00EA6976" w:rsidRPr="00C35985" w:rsidRDefault="00EA6976" w:rsidP="00B61717">
            <w:pPr>
              <w:jc w:val="center"/>
              <w:rPr>
                <w:sz w:val="14"/>
                <w:szCs w:val="18"/>
              </w:rPr>
            </w:pPr>
            <w:r w:rsidRPr="00C35985">
              <w:rPr>
                <w:sz w:val="14"/>
                <w:szCs w:val="18"/>
              </w:rPr>
              <w:t>1</w:t>
            </w:r>
          </w:p>
        </w:tc>
        <w:tc>
          <w:tcPr>
            <w:tcW w:w="3121" w:type="dxa"/>
            <w:shd w:val="clear" w:color="auto" w:fill="9EBFDA"/>
            <w:vAlign w:val="center"/>
          </w:tcPr>
          <w:p w:rsidR="00EA6976" w:rsidRPr="00C35985" w:rsidRDefault="00EA6976" w:rsidP="00B61717">
            <w:pPr>
              <w:jc w:val="center"/>
              <w:rPr>
                <w:sz w:val="14"/>
                <w:szCs w:val="18"/>
              </w:rPr>
            </w:pPr>
            <w:r w:rsidRPr="00C35985">
              <w:rPr>
                <w:sz w:val="14"/>
                <w:szCs w:val="18"/>
              </w:rPr>
              <w:t>2</w:t>
            </w:r>
          </w:p>
        </w:tc>
        <w:tc>
          <w:tcPr>
            <w:tcW w:w="849" w:type="dxa"/>
            <w:shd w:val="clear" w:color="auto" w:fill="9EBFDA"/>
            <w:vAlign w:val="center"/>
          </w:tcPr>
          <w:p w:rsidR="00EA6976" w:rsidRPr="00C35985" w:rsidRDefault="00EA6976" w:rsidP="00B61717">
            <w:pPr>
              <w:jc w:val="center"/>
              <w:rPr>
                <w:sz w:val="14"/>
                <w:szCs w:val="18"/>
              </w:rPr>
            </w:pPr>
            <w:r w:rsidRPr="00C35985">
              <w:rPr>
                <w:sz w:val="14"/>
                <w:szCs w:val="18"/>
              </w:rPr>
              <w:t>3</w:t>
            </w:r>
          </w:p>
        </w:tc>
        <w:tc>
          <w:tcPr>
            <w:tcW w:w="850" w:type="dxa"/>
            <w:shd w:val="clear" w:color="auto" w:fill="9EBFDA"/>
            <w:vAlign w:val="center"/>
          </w:tcPr>
          <w:p w:rsidR="00EA6976" w:rsidRPr="00C35985" w:rsidRDefault="00EA6976" w:rsidP="00B61717">
            <w:pPr>
              <w:jc w:val="center"/>
              <w:rPr>
                <w:sz w:val="14"/>
                <w:szCs w:val="18"/>
              </w:rPr>
            </w:pPr>
            <w:r w:rsidRPr="00C35985">
              <w:rPr>
                <w:sz w:val="14"/>
                <w:szCs w:val="18"/>
              </w:rPr>
              <w:t>4</w:t>
            </w:r>
          </w:p>
        </w:tc>
        <w:tc>
          <w:tcPr>
            <w:tcW w:w="997" w:type="dxa"/>
            <w:shd w:val="clear" w:color="auto" w:fill="9EBFDA"/>
            <w:vAlign w:val="center"/>
          </w:tcPr>
          <w:p w:rsidR="00EA6976" w:rsidRPr="00C35985" w:rsidRDefault="00EA6976" w:rsidP="00B61717">
            <w:pPr>
              <w:jc w:val="center"/>
              <w:rPr>
                <w:sz w:val="14"/>
                <w:szCs w:val="18"/>
              </w:rPr>
            </w:pPr>
            <w:r w:rsidRPr="00C35985">
              <w:rPr>
                <w:sz w:val="14"/>
                <w:szCs w:val="18"/>
              </w:rPr>
              <w:t>5</w:t>
            </w:r>
          </w:p>
        </w:tc>
        <w:tc>
          <w:tcPr>
            <w:tcW w:w="712" w:type="dxa"/>
            <w:shd w:val="clear" w:color="auto" w:fill="9EBFDA"/>
            <w:vAlign w:val="center"/>
          </w:tcPr>
          <w:p w:rsidR="00EA6976" w:rsidRPr="00C35985" w:rsidRDefault="00EA6976" w:rsidP="00B61717">
            <w:pPr>
              <w:jc w:val="center"/>
              <w:rPr>
                <w:sz w:val="14"/>
                <w:szCs w:val="18"/>
              </w:rPr>
            </w:pPr>
            <w:r w:rsidRPr="00C35985">
              <w:rPr>
                <w:sz w:val="14"/>
                <w:szCs w:val="18"/>
              </w:rPr>
              <w:t>6</w:t>
            </w:r>
          </w:p>
        </w:tc>
        <w:tc>
          <w:tcPr>
            <w:tcW w:w="850" w:type="dxa"/>
            <w:shd w:val="clear" w:color="auto" w:fill="9EBFDA"/>
            <w:vAlign w:val="center"/>
          </w:tcPr>
          <w:p w:rsidR="00EA6976" w:rsidRPr="00C35985" w:rsidRDefault="00EA6976" w:rsidP="00B61717">
            <w:pPr>
              <w:jc w:val="center"/>
              <w:rPr>
                <w:sz w:val="14"/>
                <w:szCs w:val="18"/>
              </w:rPr>
            </w:pPr>
            <w:r w:rsidRPr="00C35985">
              <w:rPr>
                <w:sz w:val="14"/>
                <w:szCs w:val="18"/>
              </w:rPr>
              <w:t>7</w:t>
            </w:r>
          </w:p>
        </w:tc>
        <w:tc>
          <w:tcPr>
            <w:tcW w:w="850" w:type="dxa"/>
            <w:shd w:val="clear" w:color="auto" w:fill="9EBFDA"/>
            <w:vAlign w:val="center"/>
          </w:tcPr>
          <w:p w:rsidR="00EA6976" w:rsidRPr="00C35985" w:rsidRDefault="00EA6976" w:rsidP="00B61717">
            <w:pPr>
              <w:jc w:val="center"/>
              <w:rPr>
                <w:sz w:val="14"/>
                <w:szCs w:val="18"/>
              </w:rPr>
            </w:pPr>
            <w:r w:rsidRPr="00C35985">
              <w:rPr>
                <w:sz w:val="14"/>
                <w:szCs w:val="18"/>
              </w:rPr>
              <w:t>8</w:t>
            </w:r>
          </w:p>
        </w:tc>
        <w:tc>
          <w:tcPr>
            <w:tcW w:w="992" w:type="dxa"/>
            <w:shd w:val="clear" w:color="auto" w:fill="9EBFDA"/>
            <w:vAlign w:val="center"/>
          </w:tcPr>
          <w:p w:rsidR="00EA6976" w:rsidRPr="00C35985" w:rsidRDefault="00EA6976" w:rsidP="00B61717">
            <w:pPr>
              <w:jc w:val="center"/>
              <w:rPr>
                <w:sz w:val="14"/>
                <w:szCs w:val="18"/>
              </w:rPr>
            </w:pPr>
            <w:r w:rsidRPr="00C35985">
              <w:rPr>
                <w:sz w:val="14"/>
                <w:szCs w:val="18"/>
              </w:rPr>
              <w:t>9</w:t>
            </w:r>
          </w:p>
        </w:tc>
        <w:tc>
          <w:tcPr>
            <w:tcW w:w="713" w:type="dxa"/>
            <w:gridSpan w:val="3"/>
            <w:shd w:val="clear" w:color="auto" w:fill="9EBFDA"/>
            <w:vAlign w:val="center"/>
          </w:tcPr>
          <w:p w:rsidR="00EA6976" w:rsidRPr="00C35985" w:rsidRDefault="00EA6976" w:rsidP="00B61717">
            <w:pPr>
              <w:jc w:val="center"/>
              <w:rPr>
                <w:sz w:val="14"/>
                <w:szCs w:val="18"/>
              </w:rPr>
            </w:pPr>
            <w:r w:rsidRPr="00C35985">
              <w:rPr>
                <w:sz w:val="14"/>
                <w:szCs w:val="18"/>
              </w:rPr>
              <w:t>10</w:t>
            </w:r>
          </w:p>
        </w:tc>
        <w:tc>
          <w:tcPr>
            <w:tcW w:w="993" w:type="dxa"/>
            <w:gridSpan w:val="2"/>
            <w:shd w:val="clear" w:color="auto" w:fill="9EBFDA"/>
            <w:vAlign w:val="center"/>
          </w:tcPr>
          <w:p w:rsidR="00EA6976" w:rsidRPr="00C35985" w:rsidRDefault="00EA6976" w:rsidP="00B61717">
            <w:pPr>
              <w:jc w:val="center"/>
              <w:rPr>
                <w:sz w:val="14"/>
                <w:szCs w:val="18"/>
              </w:rPr>
            </w:pPr>
            <w:r w:rsidRPr="00C35985">
              <w:rPr>
                <w:sz w:val="14"/>
                <w:szCs w:val="18"/>
              </w:rPr>
              <w:t>11</w:t>
            </w:r>
          </w:p>
        </w:tc>
        <w:tc>
          <w:tcPr>
            <w:tcW w:w="851" w:type="dxa"/>
            <w:shd w:val="clear" w:color="auto" w:fill="9EBFDA"/>
            <w:vAlign w:val="center"/>
          </w:tcPr>
          <w:p w:rsidR="00EA6976" w:rsidRPr="00C35985" w:rsidRDefault="00EA6976" w:rsidP="00B61717">
            <w:pPr>
              <w:jc w:val="center"/>
              <w:rPr>
                <w:sz w:val="14"/>
                <w:szCs w:val="18"/>
              </w:rPr>
            </w:pPr>
            <w:r w:rsidRPr="00C35985">
              <w:rPr>
                <w:sz w:val="14"/>
                <w:szCs w:val="18"/>
              </w:rPr>
              <w:t>12</w:t>
            </w:r>
          </w:p>
        </w:tc>
        <w:tc>
          <w:tcPr>
            <w:tcW w:w="993" w:type="dxa"/>
            <w:gridSpan w:val="2"/>
            <w:shd w:val="clear" w:color="auto" w:fill="9EBFDA"/>
            <w:vAlign w:val="center"/>
          </w:tcPr>
          <w:p w:rsidR="00EA6976" w:rsidRPr="00C35985" w:rsidRDefault="00EA6976" w:rsidP="00B61717">
            <w:pPr>
              <w:jc w:val="center"/>
              <w:rPr>
                <w:sz w:val="14"/>
                <w:szCs w:val="18"/>
              </w:rPr>
            </w:pPr>
            <w:r w:rsidRPr="00C35985">
              <w:rPr>
                <w:sz w:val="14"/>
                <w:szCs w:val="18"/>
              </w:rPr>
              <w:t>13</w:t>
            </w:r>
          </w:p>
        </w:tc>
        <w:tc>
          <w:tcPr>
            <w:tcW w:w="987" w:type="dxa"/>
            <w:shd w:val="clear" w:color="auto" w:fill="9EBFDA"/>
            <w:vAlign w:val="center"/>
          </w:tcPr>
          <w:p w:rsidR="00EA6976" w:rsidRPr="00C35985" w:rsidRDefault="00EA6976" w:rsidP="00B61717">
            <w:pPr>
              <w:jc w:val="center"/>
              <w:rPr>
                <w:sz w:val="14"/>
                <w:szCs w:val="18"/>
              </w:rPr>
            </w:pPr>
            <w:r w:rsidRPr="00C35985">
              <w:rPr>
                <w:sz w:val="14"/>
                <w:szCs w:val="18"/>
              </w:rPr>
              <w:t>14</w:t>
            </w:r>
          </w:p>
        </w:tc>
      </w:tr>
      <w:tr w:rsidR="00E84B0A" w:rsidTr="009341C8">
        <w:trPr>
          <w:cantSplit/>
          <w:trHeight w:val="20"/>
        </w:trPr>
        <w:tc>
          <w:tcPr>
            <w:tcW w:w="1269" w:type="dxa"/>
            <w:shd w:val="clear" w:color="auto" w:fill="B8C7DA"/>
            <w:vAlign w:val="center"/>
          </w:tcPr>
          <w:p w:rsidR="00E84B0A" w:rsidRPr="002F6BEA" w:rsidRDefault="00E84B0A" w:rsidP="00E84B0A">
            <w:pPr>
              <w:rPr>
                <w:snapToGrid w:val="0"/>
                <w:color w:val="000000"/>
                <w:sz w:val="18"/>
                <w:szCs w:val="18"/>
              </w:rPr>
            </w:pPr>
            <w:r w:rsidRPr="002F6BEA">
              <w:rPr>
                <w:snapToGrid w:val="0"/>
                <w:color w:val="000000"/>
                <w:sz w:val="18"/>
                <w:szCs w:val="18"/>
              </w:rPr>
              <w:t>01.02.01</w:t>
            </w:r>
          </w:p>
        </w:tc>
        <w:tc>
          <w:tcPr>
            <w:tcW w:w="3121" w:type="dxa"/>
            <w:shd w:val="clear" w:color="auto" w:fill="B8C7DA"/>
            <w:vAlign w:val="center"/>
          </w:tcPr>
          <w:p w:rsidR="00E84B0A" w:rsidRPr="00B0629C" w:rsidRDefault="00E84B0A" w:rsidP="00E84B0A">
            <w:pPr>
              <w:rPr>
                <w:sz w:val="20"/>
              </w:rPr>
            </w:pPr>
            <w:r w:rsidRPr="00B0629C">
              <w:rPr>
                <w:b/>
                <w:sz w:val="20"/>
              </w:rPr>
              <w:t>Tikslas:</w:t>
            </w:r>
          </w:p>
          <w:p w:rsidR="00E84B0A" w:rsidRPr="00B0629C" w:rsidRDefault="00E84B0A" w:rsidP="00E84B0A">
            <w:pPr>
              <w:rPr>
                <w:sz w:val="20"/>
              </w:rPr>
            </w:pPr>
            <w:r w:rsidRPr="00B0629C">
              <w:rPr>
                <w:snapToGrid w:val="0"/>
                <w:sz w:val="20"/>
              </w:rPr>
              <w:t>Užtikrinti kokybišką ir efektyvią teismo veiklą</w:t>
            </w:r>
          </w:p>
        </w:tc>
        <w:tc>
          <w:tcPr>
            <w:tcW w:w="849" w:type="dxa"/>
            <w:shd w:val="clear" w:color="auto" w:fill="B8C7DA"/>
            <w:vAlign w:val="center"/>
          </w:tcPr>
          <w:p w:rsidR="00E84B0A" w:rsidRPr="001027E9" w:rsidRDefault="00E84B0A" w:rsidP="00E84B0A">
            <w:pPr>
              <w:jc w:val="center"/>
              <w:rPr>
                <w:sz w:val="20"/>
              </w:rPr>
            </w:pPr>
            <w:r>
              <w:rPr>
                <w:sz w:val="20"/>
              </w:rPr>
              <w:t>3804</w:t>
            </w:r>
          </w:p>
        </w:tc>
        <w:tc>
          <w:tcPr>
            <w:tcW w:w="850" w:type="dxa"/>
            <w:shd w:val="clear" w:color="auto" w:fill="B8C7DA"/>
            <w:vAlign w:val="center"/>
          </w:tcPr>
          <w:p w:rsidR="00E84B0A" w:rsidRPr="001027E9" w:rsidRDefault="00E84B0A" w:rsidP="00E84B0A">
            <w:pPr>
              <w:jc w:val="center"/>
              <w:rPr>
                <w:sz w:val="20"/>
              </w:rPr>
            </w:pPr>
            <w:r>
              <w:rPr>
                <w:sz w:val="20"/>
              </w:rPr>
              <w:t>3802</w:t>
            </w:r>
          </w:p>
        </w:tc>
        <w:tc>
          <w:tcPr>
            <w:tcW w:w="997" w:type="dxa"/>
            <w:shd w:val="clear" w:color="auto" w:fill="B8C7DA"/>
            <w:vAlign w:val="center"/>
          </w:tcPr>
          <w:p w:rsidR="00E84B0A" w:rsidRDefault="00E84B0A" w:rsidP="00E84B0A">
            <w:pPr>
              <w:jc w:val="center"/>
            </w:pPr>
            <w:r w:rsidRPr="004720AB">
              <w:rPr>
                <w:sz w:val="20"/>
              </w:rPr>
              <w:t>3440</w:t>
            </w:r>
          </w:p>
        </w:tc>
        <w:tc>
          <w:tcPr>
            <w:tcW w:w="712" w:type="dxa"/>
            <w:shd w:val="clear" w:color="auto" w:fill="B8C7DA"/>
            <w:vAlign w:val="center"/>
          </w:tcPr>
          <w:p w:rsidR="00E84B0A" w:rsidRPr="001027E9" w:rsidRDefault="00E84B0A" w:rsidP="00E84B0A">
            <w:pPr>
              <w:jc w:val="center"/>
              <w:rPr>
                <w:sz w:val="20"/>
              </w:rPr>
            </w:pPr>
            <w:r>
              <w:rPr>
                <w:sz w:val="20"/>
              </w:rPr>
              <w:t>2</w:t>
            </w:r>
          </w:p>
        </w:tc>
        <w:tc>
          <w:tcPr>
            <w:tcW w:w="850" w:type="dxa"/>
            <w:shd w:val="clear" w:color="auto" w:fill="B8C7DA"/>
            <w:vAlign w:val="center"/>
          </w:tcPr>
          <w:p w:rsidR="00E84B0A" w:rsidRPr="001027E9" w:rsidRDefault="00E84B0A" w:rsidP="00E84B0A">
            <w:pPr>
              <w:jc w:val="center"/>
              <w:rPr>
                <w:sz w:val="20"/>
              </w:rPr>
            </w:pPr>
            <w:r>
              <w:rPr>
                <w:sz w:val="20"/>
              </w:rPr>
              <w:t>3686</w:t>
            </w:r>
          </w:p>
        </w:tc>
        <w:tc>
          <w:tcPr>
            <w:tcW w:w="850" w:type="dxa"/>
            <w:shd w:val="clear" w:color="auto" w:fill="B8C7DA"/>
            <w:vAlign w:val="center"/>
          </w:tcPr>
          <w:p w:rsidR="00E84B0A" w:rsidRPr="001027E9" w:rsidRDefault="00E84B0A" w:rsidP="00E84B0A">
            <w:pPr>
              <w:jc w:val="center"/>
              <w:rPr>
                <w:sz w:val="20"/>
              </w:rPr>
            </w:pPr>
            <w:r>
              <w:rPr>
                <w:sz w:val="20"/>
              </w:rPr>
              <w:t>3684</w:t>
            </w:r>
          </w:p>
        </w:tc>
        <w:tc>
          <w:tcPr>
            <w:tcW w:w="992" w:type="dxa"/>
            <w:shd w:val="clear" w:color="auto" w:fill="B8C7DA"/>
            <w:vAlign w:val="center"/>
          </w:tcPr>
          <w:p w:rsidR="00E84B0A" w:rsidRPr="001027E9" w:rsidRDefault="00E84B0A" w:rsidP="00E84B0A">
            <w:pPr>
              <w:jc w:val="center"/>
              <w:rPr>
                <w:sz w:val="20"/>
              </w:rPr>
            </w:pPr>
            <w:r>
              <w:rPr>
                <w:sz w:val="20"/>
              </w:rPr>
              <w:t>3323</w:t>
            </w:r>
          </w:p>
        </w:tc>
        <w:tc>
          <w:tcPr>
            <w:tcW w:w="713" w:type="dxa"/>
            <w:gridSpan w:val="3"/>
            <w:shd w:val="clear" w:color="auto" w:fill="B8C7DA"/>
            <w:vAlign w:val="center"/>
          </w:tcPr>
          <w:p w:rsidR="00E84B0A" w:rsidRPr="001027E9" w:rsidRDefault="00E84B0A" w:rsidP="00E84B0A">
            <w:pPr>
              <w:jc w:val="center"/>
              <w:rPr>
                <w:sz w:val="20"/>
              </w:rPr>
            </w:pPr>
            <w:r>
              <w:rPr>
                <w:sz w:val="20"/>
              </w:rPr>
              <w:t>2</w:t>
            </w:r>
          </w:p>
        </w:tc>
        <w:tc>
          <w:tcPr>
            <w:tcW w:w="993" w:type="dxa"/>
            <w:gridSpan w:val="2"/>
            <w:shd w:val="clear" w:color="auto" w:fill="B8C7DA"/>
            <w:vAlign w:val="center"/>
          </w:tcPr>
          <w:p w:rsidR="00E84B0A" w:rsidRPr="001027E9" w:rsidRDefault="00E84B0A" w:rsidP="00E84B0A">
            <w:pPr>
              <w:jc w:val="center"/>
              <w:rPr>
                <w:sz w:val="20"/>
              </w:rPr>
            </w:pPr>
            <w:r>
              <w:rPr>
                <w:sz w:val="20"/>
              </w:rPr>
              <w:t>3482</w:t>
            </w:r>
          </w:p>
        </w:tc>
        <w:tc>
          <w:tcPr>
            <w:tcW w:w="851" w:type="dxa"/>
            <w:shd w:val="clear" w:color="auto" w:fill="B8C7DA"/>
            <w:vAlign w:val="center"/>
          </w:tcPr>
          <w:p w:rsidR="00E84B0A" w:rsidRPr="001027E9" w:rsidRDefault="00E84B0A" w:rsidP="00E84B0A">
            <w:pPr>
              <w:jc w:val="center"/>
              <w:rPr>
                <w:sz w:val="20"/>
              </w:rPr>
            </w:pPr>
            <w:r>
              <w:rPr>
                <w:sz w:val="20"/>
              </w:rPr>
              <w:t>3480</w:t>
            </w:r>
          </w:p>
        </w:tc>
        <w:tc>
          <w:tcPr>
            <w:tcW w:w="993" w:type="dxa"/>
            <w:gridSpan w:val="2"/>
            <w:shd w:val="clear" w:color="auto" w:fill="B8C7DA"/>
            <w:vAlign w:val="center"/>
          </w:tcPr>
          <w:p w:rsidR="00E84B0A" w:rsidRPr="001027E9" w:rsidRDefault="00E84B0A" w:rsidP="00E84B0A">
            <w:pPr>
              <w:jc w:val="center"/>
              <w:rPr>
                <w:sz w:val="20"/>
              </w:rPr>
            </w:pPr>
            <w:r>
              <w:rPr>
                <w:sz w:val="20"/>
              </w:rPr>
              <w:t>3169</w:t>
            </w:r>
          </w:p>
        </w:tc>
        <w:tc>
          <w:tcPr>
            <w:tcW w:w="987" w:type="dxa"/>
            <w:shd w:val="clear" w:color="auto" w:fill="B8C7D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shd w:val="clear" w:color="auto" w:fill="E9F1F7"/>
            <w:vAlign w:val="center"/>
          </w:tcPr>
          <w:p w:rsidR="00E84B0A" w:rsidRPr="002F6BEA" w:rsidRDefault="00E84B0A" w:rsidP="00E84B0A">
            <w:pPr>
              <w:rPr>
                <w:snapToGrid w:val="0"/>
                <w:color w:val="000000"/>
                <w:sz w:val="18"/>
                <w:szCs w:val="18"/>
              </w:rPr>
            </w:pPr>
            <w:r w:rsidRPr="002F6BEA">
              <w:rPr>
                <w:snapToGrid w:val="0"/>
                <w:color w:val="000000"/>
                <w:sz w:val="18"/>
                <w:szCs w:val="18"/>
              </w:rPr>
              <w:t>01.02.01.01</w:t>
            </w:r>
          </w:p>
        </w:tc>
        <w:tc>
          <w:tcPr>
            <w:tcW w:w="3121" w:type="dxa"/>
            <w:shd w:val="clear" w:color="auto" w:fill="E9F1F7"/>
            <w:vAlign w:val="center"/>
          </w:tcPr>
          <w:p w:rsidR="00E84B0A" w:rsidRPr="00B0629C" w:rsidRDefault="00E84B0A" w:rsidP="00E84B0A">
            <w:pPr>
              <w:rPr>
                <w:sz w:val="20"/>
              </w:rPr>
            </w:pPr>
            <w:r w:rsidRPr="00B0629C">
              <w:rPr>
                <w:b/>
                <w:sz w:val="20"/>
              </w:rPr>
              <w:t>Uždavinys:</w:t>
            </w:r>
          </w:p>
          <w:p w:rsidR="00E84B0A" w:rsidRPr="00B0629C" w:rsidRDefault="00E84B0A" w:rsidP="00E84B0A">
            <w:pPr>
              <w:rPr>
                <w:sz w:val="20"/>
              </w:rPr>
            </w:pPr>
            <w:r w:rsidRPr="00B0629C">
              <w:rPr>
                <w:snapToGrid w:val="0"/>
                <w:sz w:val="20"/>
              </w:rPr>
              <w:t>Užtikrinti kokybišką ir operatyvų bylų nagrinėjimą</w:t>
            </w:r>
            <w:r>
              <w:rPr>
                <w:snapToGrid w:val="0"/>
                <w:sz w:val="20"/>
              </w:rPr>
              <w:t>, didinti teismo veiklos viešumą ir nuolat gerinti piliečių aptarnavimą</w:t>
            </w:r>
          </w:p>
        </w:tc>
        <w:tc>
          <w:tcPr>
            <w:tcW w:w="849" w:type="dxa"/>
            <w:shd w:val="clear" w:color="auto" w:fill="E9F1F7"/>
            <w:vAlign w:val="center"/>
          </w:tcPr>
          <w:p w:rsidR="00E84B0A" w:rsidRPr="001027E9" w:rsidRDefault="00E84B0A" w:rsidP="00E84B0A">
            <w:pPr>
              <w:jc w:val="center"/>
              <w:rPr>
                <w:sz w:val="20"/>
              </w:rPr>
            </w:pPr>
            <w:r>
              <w:rPr>
                <w:sz w:val="20"/>
              </w:rPr>
              <w:t>3804</w:t>
            </w:r>
          </w:p>
        </w:tc>
        <w:tc>
          <w:tcPr>
            <w:tcW w:w="850" w:type="dxa"/>
            <w:shd w:val="clear" w:color="auto" w:fill="E9F1F7"/>
            <w:vAlign w:val="center"/>
          </w:tcPr>
          <w:p w:rsidR="00E84B0A" w:rsidRPr="001027E9" w:rsidRDefault="00E84B0A" w:rsidP="00E84B0A">
            <w:pPr>
              <w:jc w:val="center"/>
              <w:rPr>
                <w:sz w:val="20"/>
              </w:rPr>
            </w:pPr>
            <w:r>
              <w:rPr>
                <w:sz w:val="20"/>
              </w:rPr>
              <w:t>3802</w:t>
            </w:r>
          </w:p>
        </w:tc>
        <w:tc>
          <w:tcPr>
            <w:tcW w:w="997" w:type="dxa"/>
            <w:shd w:val="clear" w:color="auto" w:fill="E9F1F7"/>
            <w:vAlign w:val="center"/>
          </w:tcPr>
          <w:p w:rsidR="00E84B0A" w:rsidRDefault="00E84B0A" w:rsidP="00E84B0A">
            <w:pPr>
              <w:jc w:val="center"/>
            </w:pPr>
            <w:r w:rsidRPr="004720AB">
              <w:rPr>
                <w:sz w:val="20"/>
              </w:rPr>
              <w:t>3440</w:t>
            </w:r>
          </w:p>
        </w:tc>
        <w:tc>
          <w:tcPr>
            <w:tcW w:w="712" w:type="dxa"/>
            <w:shd w:val="clear" w:color="auto" w:fill="E9F1F7"/>
            <w:vAlign w:val="center"/>
          </w:tcPr>
          <w:p w:rsidR="00E84B0A" w:rsidRPr="001027E9" w:rsidRDefault="00E84B0A" w:rsidP="00E84B0A">
            <w:pPr>
              <w:jc w:val="center"/>
              <w:rPr>
                <w:sz w:val="20"/>
              </w:rPr>
            </w:pPr>
            <w:r>
              <w:rPr>
                <w:sz w:val="20"/>
              </w:rPr>
              <w:t>2</w:t>
            </w:r>
          </w:p>
        </w:tc>
        <w:tc>
          <w:tcPr>
            <w:tcW w:w="850" w:type="dxa"/>
            <w:shd w:val="clear" w:color="auto" w:fill="E9F1F7"/>
            <w:vAlign w:val="center"/>
          </w:tcPr>
          <w:p w:rsidR="00E84B0A" w:rsidRPr="001027E9" w:rsidRDefault="00E84B0A" w:rsidP="00E84B0A">
            <w:pPr>
              <w:jc w:val="center"/>
              <w:rPr>
                <w:sz w:val="20"/>
              </w:rPr>
            </w:pPr>
            <w:r>
              <w:rPr>
                <w:sz w:val="20"/>
              </w:rPr>
              <w:t>3686</w:t>
            </w:r>
          </w:p>
        </w:tc>
        <w:tc>
          <w:tcPr>
            <w:tcW w:w="850" w:type="dxa"/>
            <w:shd w:val="clear" w:color="auto" w:fill="E9F1F7"/>
            <w:vAlign w:val="center"/>
          </w:tcPr>
          <w:p w:rsidR="00E84B0A" w:rsidRPr="001027E9" w:rsidRDefault="00E84B0A" w:rsidP="00E84B0A">
            <w:pPr>
              <w:jc w:val="center"/>
              <w:rPr>
                <w:sz w:val="20"/>
              </w:rPr>
            </w:pPr>
            <w:r>
              <w:rPr>
                <w:sz w:val="20"/>
              </w:rPr>
              <w:t>3684</w:t>
            </w:r>
          </w:p>
        </w:tc>
        <w:tc>
          <w:tcPr>
            <w:tcW w:w="992" w:type="dxa"/>
            <w:shd w:val="clear" w:color="auto" w:fill="E9F1F7"/>
            <w:vAlign w:val="center"/>
          </w:tcPr>
          <w:p w:rsidR="00E84B0A" w:rsidRPr="001027E9" w:rsidRDefault="00E84B0A" w:rsidP="00E84B0A">
            <w:pPr>
              <w:jc w:val="center"/>
              <w:rPr>
                <w:sz w:val="20"/>
              </w:rPr>
            </w:pPr>
            <w:r>
              <w:rPr>
                <w:sz w:val="20"/>
              </w:rPr>
              <w:t>3323</w:t>
            </w:r>
          </w:p>
        </w:tc>
        <w:tc>
          <w:tcPr>
            <w:tcW w:w="713" w:type="dxa"/>
            <w:gridSpan w:val="3"/>
            <w:shd w:val="clear" w:color="auto" w:fill="E9F1F7"/>
            <w:vAlign w:val="center"/>
          </w:tcPr>
          <w:p w:rsidR="00E84B0A" w:rsidRPr="001027E9" w:rsidRDefault="00E84B0A" w:rsidP="00E84B0A">
            <w:pPr>
              <w:jc w:val="center"/>
              <w:rPr>
                <w:sz w:val="20"/>
              </w:rPr>
            </w:pPr>
            <w:r>
              <w:rPr>
                <w:sz w:val="20"/>
              </w:rPr>
              <w:t>2</w:t>
            </w:r>
          </w:p>
        </w:tc>
        <w:tc>
          <w:tcPr>
            <w:tcW w:w="993" w:type="dxa"/>
            <w:gridSpan w:val="2"/>
            <w:shd w:val="clear" w:color="auto" w:fill="E9F1F7"/>
            <w:vAlign w:val="center"/>
          </w:tcPr>
          <w:p w:rsidR="00E84B0A" w:rsidRPr="001027E9" w:rsidRDefault="00E84B0A" w:rsidP="00E84B0A">
            <w:pPr>
              <w:jc w:val="center"/>
              <w:rPr>
                <w:sz w:val="20"/>
              </w:rPr>
            </w:pPr>
            <w:r>
              <w:rPr>
                <w:sz w:val="20"/>
              </w:rPr>
              <w:t>3482</w:t>
            </w:r>
          </w:p>
        </w:tc>
        <w:tc>
          <w:tcPr>
            <w:tcW w:w="851" w:type="dxa"/>
            <w:shd w:val="clear" w:color="auto" w:fill="E9F1F7"/>
            <w:vAlign w:val="center"/>
          </w:tcPr>
          <w:p w:rsidR="00E84B0A" w:rsidRPr="001027E9" w:rsidRDefault="00E84B0A" w:rsidP="00E84B0A">
            <w:pPr>
              <w:jc w:val="center"/>
              <w:rPr>
                <w:sz w:val="20"/>
              </w:rPr>
            </w:pPr>
            <w:r>
              <w:rPr>
                <w:sz w:val="20"/>
              </w:rPr>
              <w:t>3480</w:t>
            </w:r>
          </w:p>
        </w:tc>
        <w:tc>
          <w:tcPr>
            <w:tcW w:w="993" w:type="dxa"/>
            <w:gridSpan w:val="2"/>
            <w:shd w:val="clear" w:color="auto" w:fill="E9F1F7"/>
            <w:vAlign w:val="center"/>
          </w:tcPr>
          <w:p w:rsidR="00E84B0A" w:rsidRPr="001027E9" w:rsidRDefault="00E84B0A" w:rsidP="00E84B0A">
            <w:pPr>
              <w:jc w:val="center"/>
              <w:rPr>
                <w:sz w:val="20"/>
              </w:rPr>
            </w:pPr>
            <w:r>
              <w:rPr>
                <w:sz w:val="20"/>
              </w:rPr>
              <w:t>3169</w:t>
            </w:r>
          </w:p>
        </w:tc>
        <w:tc>
          <w:tcPr>
            <w:tcW w:w="987" w:type="dxa"/>
            <w:shd w:val="clear" w:color="auto" w:fill="E9F1F7"/>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vAlign w:val="center"/>
          </w:tcPr>
          <w:p w:rsidR="00E84B0A" w:rsidRPr="002F6BEA" w:rsidRDefault="00E84B0A" w:rsidP="00E84B0A">
            <w:pPr>
              <w:rPr>
                <w:snapToGrid w:val="0"/>
                <w:color w:val="000000"/>
                <w:sz w:val="18"/>
                <w:szCs w:val="18"/>
              </w:rPr>
            </w:pPr>
            <w:r w:rsidRPr="002F6BEA">
              <w:rPr>
                <w:snapToGrid w:val="0"/>
                <w:color w:val="000000"/>
                <w:sz w:val="18"/>
                <w:szCs w:val="18"/>
              </w:rPr>
              <w:t>01.02.01.01.01</w:t>
            </w:r>
          </w:p>
        </w:tc>
        <w:tc>
          <w:tcPr>
            <w:tcW w:w="3121" w:type="dxa"/>
            <w:vAlign w:val="center"/>
          </w:tcPr>
          <w:p w:rsidR="00E84B0A" w:rsidRPr="00B0629C" w:rsidRDefault="00E84B0A" w:rsidP="00E84B0A">
            <w:pPr>
              <w:rPr>
                <w:sz w:val="20"/>
              </w:rPr>
            </w:pPr>
            <w:r w:rsidRPr="00B0629C">
              <w:rPr>
                <w:b/>
                <w:sz w:val="20"/>
              </w:rPr>
              <w:t>Priemonė:</w:t>
            </w:r>
          </w:p>
          <w:p w:rsidR="00E84B0A" w:rsidRPr="00B0629C" w:rsidRDefault="00E84B0A" w:rsidP="00E84B0A">
            <w:pPr>
              <w:rPr>
                <w:sz w:val="20"/>
              </w:rPr>
            </w:pPr>
            <w:r w:rsidRPr="00B0629C">
              <w:rPr>
                <w:snapToGrid w:val="0"/>
                <w:sz w:val="20"/>
              </w:rPr>
              <w:t>Sudaryti finansines-ekonomines ir organizacines sąlygas kokybiška</w:t>
            </w:r>
            <w:r>
              <w:rPr>
                <w:snapToGrid w:val="0"/>
                <w:sz w:val="20"/>
              </w:rPr>
              <w:t>i teismo veiklai užtikrinti</w:t>
            </w:r>
          </w:p>
        </w:tc>
        <w:tc>
          <w:tcPr>
            <w:tcW w:w="849" w:type="dxa"/>
            <w:vAlign w:val="center"/>
          </w:tcPr>
          <w:p w:rsidR="00E84B0A" w:rsidRPr="001027E9" w:rsidRDefault="00E84B0A" w:rsidP="00E84B0A">
            <w:pPr>
              <w:jc w:val="center"/>
              <w:rPr>
                <w:sz w:val="20"/>
              </w:rPr>
            </w:pPr>
            <w:r>
              <w:rPr>
                <w:sz w:val="20"/>
              </w:rPr>
              <w:t>3804</w:t>
            </w:r>
          </w:p>
        </w:tc>
        <w:tc>
          <w:tcPr>
            <w:tcW w:w="850" w:type="dxa"/>
            <w:vAlign w:val="center"/>
          </w:tcPr>
          <w:p w:rsidR="00E84B0A" w:rsidRPr="001027E9" w:rsidRDefault="00E84B0A" w:rsidP="00E84B0A">
            <w:pPr>
              <w:jc w:val="center"/>
              <w:rPr>
                <w:sz w:val="20"/>
              </w:rPr>
            </w:pPr>
            <w:r>
              <w:rPr>
                <w:sz w:val="20"/>
              </w:rPr>
              <w:t>3802</w:t>
            </w:r>
          </w:p>
        </w:tc>
        <w:tc>
          <w:tcPr>
            <w:tcW w:w="997" w:type="dxa"/>
            <w:vAlign w:val="center"/>
          </w:tcPr>
          <w:p w:rsidR="00E84B0A" w:rsidRDefault="00E84B0A" w:rsidP="00E84B0A">
            <w:pPr>
              <w:jc w:val="center"/>
            </w:pPr>
            <w:r w:rsidRPr="004720AB">
              <w:rPr>
                <w:sz w:val="20"/>
              </w:rPr>
              <w:t>3440</w:t>
            </w:r>
          </w:p>
        </w:tc>
        <w:tc>
          <w:tcPr>
            <w:tcW w:w="712"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3686</w:t>
            </w:r>
          </w:p>
        </w:tc>
        <w:tc>
          <w:tcPr>
            <w:tcW w:w="850" w:type="dxa"/>
            <w:vAlign w:val="center"/>
          </w:tcPr>
          <w:p w:rsidR="00E84B0A" w:rsidRPr="001027E9" w:rsidRDefault="00E84B0A" w:rsidP="00E84B0A">
            <w:pPr>
              <w:jc w:val="center"/>
              <w:rPr>
                <w:sz w:val="20"/>
              </w:rPr>
            </w:pPr>
            <w:r>
              <w:rPr>
                <w:sz w:val="20"/>
              </w:rPr>
              <w:t>3684</w:t>
            </w:r>
          </w:p>
        </w:tc>
        <w:tc>
          <w:tcPr>
            <w:tcW w:w="992" w:type="dxa"/>
            <w:vAlign w:val="center"/>
          </w:tcPr>
          <w:p w:rsidR="00E84B0A" w:rsidRPr="001027E9" w:rsidRDefault="00E84B0A" w:rsidP="00E84B0A">
            <w:pPr>
              <w:jc w:val="center"/>
              <w:rPr>
                <w:sz w:val="20"/>
              </w:rPr>
            </w:pPr>
            <w:r>
              <w:rPr>
                <w:sz w:val="20"/>
              </w:rPr>
              <w:t>3323</w:t>
            </w:r>
          </w:p>
        </w:tc>
        <w:tc>
          <w:tcPr>
            <w:tcW w:w="713" w:type="dxa"/>
            <w:gridSpan w:val="3"/>
            <w:vAlign w:val="center"/>
          </w:tcPr>
          <w:p w:rsidR="00E84B0A" w:rsidRPr="001027E9" w:rsidRDefault="00E84B0A" w:rsidP="00E84B0A">
            <w:pPr>
              <w:jc w:val="center"/>
              <w:rPr>
                <w:sz w:val="20"/>
              </w:rPr>
            </w:pPr>
            <w:r>
              <w:rPr>
                <w:sz w:val="20"/>
              </w:rPr>
              <w:t>2</w:t>
            </w:r>
          </w:p>
        </w:tc>
        <w:tc>
          <w:tcPr>
            <w:tcW w:w="993" w:type="dxa"/>
            <w:gridSpan w:val="2"/>
            <w:vAlign w:val="center"/>
          </w:tcPr>
          <w:p w:rsidR="00E84B0A" w:rsidRPr="001027E9" w:rsidRDefault="00E84B0A" w:rsidP="00E84B0A">
            <w:pPr>
              <w:jc w:val="center"/>
              <w:rPr>
                <w:sz w:val="20"/>
              </w:rPr>
            </w:pPr>
            <w:r>
              <w:rPr>
                <w:sz w:val="20"/>
              </w:rPr>
              <w:t>3482</w:t>
            </w:r>
          </w:p>
        </w:tc>
        <w:tc>
          <w:tcPr>
            <w:tcW w:w="851" w:type="dxa"/>
            <w:vAlign w:val="center"/>
          </w:tcPr>
          <w:p w:rsidR="00E84B0A" w:rsidRPr="001027E9" w:rsidRDefault="00E84B0A" w:rsidP="00E84B0A">
            <w:pPr>
              <w:jc w:val="center"/>
              <w:rPr>
                <w:sz w:val="20"/>
              </w:rPr>
            </w:pPr>
            <w:r>
              <w:rPr>
                <w:sz w:val="20"/>
              </w:rPr>
              <w:t>3480</w:t>
            </w:r>
          </w:p>
        </w:tc>
        <w:tc>
          <w:tcPr>
            <w:tcW w:w="993" w:type="dxa"/>
            <w:gridSpan w:val="2"/>
            <w:vAlign w:val="center"/>
          </w:tcPr>
          <w:p w:rsidR="00E84B0A" w:rsidRPr="001027E9" w:rsidRDefault="00E84B0A" w:rsidP="00E84B0A">
            <w:pPr>
              <w:jc w:val="center"/>
              <w:rPr>
                <w:sz w:val="20"/>
              </w:rPr>
            </w:pPr>
            <w:r>
              <w:rPr>
                <w:sz w:val="20"/>
              </w:rPr>
              <w:t>3169</w:t>
            </w:r>
          </w:p>
        </w:tc>
        <w:tc>
          <w:tcPr>
            <w:tcW w:w="987" w:type="dx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shd w:val="clear" w:color="auto" w:fill="B8C7DA"/>
          </w:tcPr>
          <w:p w:rsidR="00E84B0A" w:rsidRPr="00F253D6" w:rsidRDefault="00E84B0A" w:rsidP="00E84B0A">
            <w:pPr>
              <w:jc w:val="both"/>
              <w:rPr>
                <w:sz w:val="16"/>
                <w:szCs w:val="16"/>
              </w:rPr>
            </w:pPr>
          </w:p>
        </w:tc>
        <w:tc>
          <w:tcPr>
            <w:tcW w:w="3121" w:type="dxa"/>
            <w:shd w:val="clear" w:color="auto" w:fill="B8C7DA"/>
            <w:vAlign w:val="center"/>
          </w:tcPr>
          <w:p w:rsidR="00E84B0A" w:rsidRPr="00C35985" w:rsidRDefault="00E84B0A" w:rsidP="00E84B0A">
            <w:pPr>
              <w:rPr>
                <w:color w:val="000000"/>
                <w:sz w:val="18"/>
                <w:highlight w:val="yellow"/>
              </w:rPr>
            </w:pPr>
            <w:r w:rsidRPr="00C35985">
              <w:rPr>
                <w:color w:val="000000"/>
                <w:sz w:val="18"/>
              </w:rPr>
              <w:t xml:space="preserve">1. Iš viso Lietuvos Respublikos valstybės biudžetas </w:t>
            </w:r>
          </w:p>
        </w:tc>
        <w:tc>
          <w:tcPr>
            <w:tcW w:w="849" w:type="dxa"/>
            <w:shd w:val="clear" w:color="auto" w:fill="B8C7DA"/>
            <w:vAlign w:val="center"/>
          </w:tcPr>
          <w:p w:rsidR="00E84B0A" w:rsidRPr="001027E9" w:rsidRDefault="00E84B0A" w:rsidP="00E84B0A">
            <w:pPr>
              <w:jc w:val="center"/>
              <w:rPr>
                <w:sz w:val="20"/>
              </w:rPr>
            </w:pPr>
            <w:r>
              <w:rPr>
                <w:sz w:val="20"/>
              </w:rPr>
              <w:t>3804</w:t>
            </w:r>
          </w:p>
        </w:tc>
        <w:tc>
          <w:tcPr>
            <w:tcW w:w="850" w:type="dxa"/>
            <w:shd w:val="clear" w:color="auto" w:fill="B8C7DA"/>
            <w:vAlign w:val="center"/>
          </w:tcPr>
          <w:p w:rsidR="00E84B0A" w:rsidRPr="001027E9" w:rsidRDefault="00E84B0A" w:rsidP="00E84B0A">
            <w:pPr>
              <w:jc w:val="center"/>
              <w:rPr>
                <w:sz w:val="20"/>
              </w:rPr>
            </w:pPr>
            <w:r>
              <w:rPr>
                <w:sz w:val="20"/>
              </w:rPr>
              <w:t>3802</w:t>
            </w:r>
          </w:p>
        </w:tc>
        <w:tc>
          <w:tcPr>
            <w:tcW w:w="997" w:type="dxa"/>
            <w:shd w:val="clear" w:color="auto" w:fill="B8C7DA"/>
            <w:vAlign w:val="center"/>
          </w:tcPr>
          <w:p w:rsidR="00E84B0A" w:rsidRDefault="00E84B0A" w:rsidP="00E84B0A">
            <w:pPr>
              <w:jc w:val="center"/>
            </w:pPr>
            <w:r w:rsidRPr="004720AB">
              <w:rPr>
                <w:sz w:val="20"/>
              </w:rPr>
              <w:t>3440</w:t>
            </w:r>
          </w:p>
        </w:tc>
        <w:tc>
          <w:tcPr>
            <w:tcW w:w="712" w:type="dxa"/>
            <w:shd w:val="clear" w:color="auto" w:fill="B8C7DA"/>
            <w:vAlign w:val="center"/>
          </w:tcPr>
          <w:p w:rsidR="00E84B0A" w:rsidRPr="001027E9" w:rsidRDefault="00E84B0A" w:rsidP="00E84B0A">
            <w:pPr>
              <w:jc w:val="center"/>
              <w:rPr>
                <w:sz w:val="20"/>
              </w:rPr>
            </w:pPr>
            <w:r>
              <w:rPr>
                <w:sz w:val="20"/>
              </w:rPr>
              <w:t>2</w:t>
            </w:r>
          </w:p>
        </w:tc>
        <w:tc>
          <w:tcPr>
            <w:tcW w:w="850" w:type="dxa"/>
            <w:shd w:val="clear" w:color="auto" w:fill="B8C7DA"/>
            <w:vAlign w:val="center"/>
          </w:tcPr>
          <w:p w:rsidR="00E84B0A" w:rsidRPr="001027E9" w:rsidRDefault="00E84B0A" w:rsidP="00E84B0A">
            <w:pPr>
              <w:jc w:val="center"/>
              <w:rPr>
                <w:sz w:val="20"/>
              </w:rPr>
            </w:pPr>
            <w:r>
              <w:rPr>
                <w:sz w:val="20"/>
              </w:rPr>
              <w:t>3686</w:t>
            </w:r>
          </w:p>
        </w:tc>
        <w:tc>
          <w:tcPr>
            <w:tcW w:w="850" w:type="dxa"/>
            <w:shd w:val="clear" w:color="auto" w:fill="B8C7DA"/>
            <w:vAlign w:val="center"/>
          </w:tcPr>
          <w:p w:rsidR="00E84B0A" w:rsidRPr="001027E9" w:rsidRDefault="00E84B0A" w:rsidP="00E84B0A">
            <w:pPr>
              <w:jc w:val="center"/>
              <w:rPr>
                <w:sz w:val="20"/>
              </w:rPr>
            </w:pPr>
            <w:r>
              <w:rPr>
                <w:sz w:val="20"/>
              </w:rPr>
              <w:t>3684</w:t>
            </w:r>
          </w:p>
        </w:tc>
        <w:tc>
          <w:tcPr>
            <w:tcW w:w="992" w:type="dxa"/>
            <w:shd w:val="clear" w:color="auto" w:fill="B8C7DA"/>
            <w:vAlign w:val="center"/>
          </w:tcPr>
          <w:p w:rsidR="00E84B0A" w:rsidRPr="001027E9" w:rsidRDefault="00E84B0A" w:rsidP="00E84B0A">
            <w:pPr>
              <w:jc w:val="center"/>
              <w:rPr>
                <w:sz w:val="20"/>
              </w:rPr>
            </w:pPr>
            <w:r>
              <w:rPr>
                <w:sz w:val="20"/>
              </w:rPr>
              <w:t>3323</w:t>
            </w:r>
          </w:p>
        </w:tc>
        <w:tc>
          <w:tcPr>
            <w:tcW w:w="713" w:type="dxa"/>
            <w:gridSpan w:val="3"/>
            <w:shd w:val="clear" w:color="auto" w:fill="B8C7DA"/>
            <w:vAlign w:val="center"/>
          </w:tcPr>
          <w:p w:rsidR="00E84B0A" w:rsidRPr="001027E9" w:rsidRDefault="00E84B0A" w:rsidP="00E84B0A">
            <w:pPr>
              <w:jc w:val="center"/>
              <w:rPr>
                <w:sz w:val="20"/>
              </w:rPr>
            </w:pPr>
            <w:r>
              <w:rPr>
                <w:sz w:val="20"/>
              </w:rPr>
              <w:t>2</w:t>
            </w:r>
          </w:p>
        </w:tc>
        <w:tc>
          <w:tcPr>
            <w:tcW w:w="993" w:type="dxa"/>
            <w:gridSpan w:val="2"/>
            <w:shd w:val="clear" w:color="auto" w:fill="B8C7DA"/>
            <w:vAlign w:val="center"/>
          </w:tcPr>
          <w:p w:rsidR="00E84B0A" w:rsidRPr="001027E9" w:rsidRDefault="00E84B0A" w:rsidP="00E84B0A">
            <w:pPr>
              <w:jc w:val="center"/>
              <w:rPr>
                <w:sz w:val="20"/>
              </w:rPr>
            </w:pPr>
            <w:r>
              <w:rPr>
                <w:sz w:val="20"/>
              </w:rPr>
              <w:t>3482</w:t>
            </w:r>
          </w:p>
        </w:tc>
        <w:tc>
          <w:tcPr>
            <w:tcW w:w="851" w:type="dxa"/>
            <w:shd w:val="clear" w:color="auto" w:fill="B8C7DA"/>
            <w:vAlign w:val="center"/>
          </w:tcPr>
          <w:p w:rsidR="00E84B0A" w:rsidRPr="001027E9" w:rsidRDefault="00E84B0A" w:rsidP="00E84B0A">
            <w:pPr>
              <w:jc w:val="center"/>
              <w:rPr>
                <w:sz w:val="20"/>
              </w:rPr>
            </w:pPr>
            <w:r>
              <w:rPr>
                <w:sz w:val="20"/>
              </w:rPr>
              <w:t>3480</w:t>
            </w:r>
          </w:p>
        </w:tc>
        <w:tc>
          <w:tcPr>
            <w:tcW w:w="993" w:type="dxa"/>
            <w:gridSpan w:val="2"/>
            <w:shd w:val="clear" w:color="auto" w:fill="B8C7DA"/>
            <w:vAlign w:val="center"/>
          </w:tcPr>
          <w:p w:rsidR="00E84B0A" w:rsidRPr="001027E9" w:rsidRDefault="00E84B0A" w:rsidP="00E84B0A">
            <w:pPr>
              <w:jc w:val="center"/>
              <w:rPr>
                <w:sz w:val="20"/>
              </w:rPr>
            </w:pPr>
            <w:r>
              <w:rPr>
                <w:sz w:val="20"/>
              </w:rPr>
              <w:t>3169</w:t>
            </w:r>
          </w:p>
        </w:tc>
        <w:tc>
          <w:tcPr>
            <w:tcW w:w="987" w:type="dxa"/>
            <w:shd w:val="clear" w:color="auto" w:fill="B8C7D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tcPr>
          <w:p w:rsidR="00E84B0A" w:rsidRPr="00F253D6" w:rsidRDefault="00E84B0A" w:rsidP="00E84B0A">
            <w:pPr>
              <w:jc w:val="both"/>
              <w:rPr>
                <w:sz w:val="16"/>
                <w:szCs w:val="16"/>
              </w:rPr>
            </w:pPr>
          </w:p>
        </w:tc>
        <w:tc>
          <w:tcPr>
            <w:tcW w:w="3121" w:type="dxa"/>
            <w:vAlign w:val="center"/>
          </w:tcPr>
          <w:p w:rsidR="00E84B0A" w:rsidRPr="00C35985" w:rsidRDefault="00E84B0A" w:rsidP="00E84B0A">
            <w:pPr>
              <w:rPr>
                <w:color w:val="000000"/>
                <w:sz w:val="18"/>
              </w:rPr>
            </w:pPr>
            <w:r w:rsidRPr="00C35985">
              <w:rPr>
                <w:color w:val="000000"/>
                <w:sz w:val="18"/>
              </w:rPr>
              <w:t xml:space="preserve">iš jo: </w:t>
            </w:r>
          </w:p>
          <w:p w:rsidR="00E84B0A" w:rsidRPr="00C35985" w:rsidRDefault="00E84B0A" w:rsidP="00E84B0A">
            <w:pPr>
              <w:rPr>
                <w:color w:val="000000"/>
                <w:sz w:val="18"/>
              </w:rPr>
            </w:pPr>
            <w:r w:rsidRPr="00C35985">
              <w:rPr>
                <w:color w:val="000000"/>
                <w:sz w:val="18"/>
              </w:rPr>
              <w:t>1.1. bendrojo finansavimo lėšos</w:t>
            </w:r>
          </w:p>
        </w:tc>
        <w:tc>
          <w:tcPr>
            <w:tcW w:w="849" w:type="dxa"/>
            <w:vAlign w:val="center"/>
          </w:tcPr>
          <w:p w:rsidR="00E84B0A" w:rsidRPr="001027E9" w:rsidRDefault="00E84B0A" w:rsidP="00E84B0A">
            <w:pPr>
              <w:jc w:val="center"/>
              <w:rPr>
                <w:sz w:val="20"/>
              </w:rPr>
            </w:pPr>
            <w:r>
              <w:rPr>
                <w:sz w:val="20"/>
              </w:rPr>
              <w:t>3802</w:t>
            </w:r>
          </w:p>
        </w:tc>
        <w:tc>
          <w:tcPr>
            <w:tcW w:w="850" w:type="dxa"/>
            <w:vAlign w:val="center"/>
          </w:tcPr>
          <w:p w:rsidR="00E84B0A" w:rsidRPr="001027E9" w:rsidRDefault="00E84B0A" w:rsidP="00E84B0A">
            <w:pPr>
              <w:jc w:val="center"/>
              <w:rPr>
                <w:sz w:val="20"/>
              </w:rPr>
            </w:pPr>
            <w:r>
              <w:rPr>
                <w:sz w:val="20"/>
              </w:rPr>
              <w:t>3800</w:t>
            </w:r>
          </w:p>
        </w:tc>
        <w:tc>
          <w:tcPr>
            <w:tcW w:w="997" w:type="dxa"/>
            <w:vAlign w:val="center"/>
          </w:tcPr>
          <w:p w:rsidR="00E84B0A" w:rsidRDefault="00E84B0A" w:rsidP="00E84B0A">
            <w:pPr>
              <w:jc w:val="center"/>
            </w:pPr>
            <w:r w:rsidRPr="004720AB">
              <w:rPr>
                <w:sz w:val="20"/>
              </w:rPr>
              <w:t>3440</w:t>
            </w:r>
          </w:p>
        </w:tc>
        <w:tc>
          <w:tcPr>
            <w:tcW w:w="712"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3684</w:t>
            </w:r>
          </w:p>
        </w:tc>
        <w:tc>
          <w:tcPr>
            <w:tcW w:w="850" w:type="dxa"/>
            <w:vAlign w:val="center"/>
          </w:tcPr>
          <w:p w:rsidR="00E84B0A" w:rsidRPr="001027E9" w:rsidRDefault="00E84B0A" w:rsidP="00E84B0A">
            <w:pPr>
              <w:jc w:val="center"/>
              <w:rPr>
                <w:sz w:val="20"/>
              </w:rPr>
            </w:pPr>
            <w:r>
              <w:rPr>
                <w:sz w:val="20"/>
              </w:rPr>
              <w:t>3682</w:t>
            </w:r>
          </w:p>
        </w:tc>
        <w:tc>
          <w:tcPr>
            <w:tcW w:w="992" w:type="dxa"/>
            <w:vAlign w:val="center"/>
          </w:tcPr>
          <w:p w:rsidR="00E84B0A" w:rsidRPr="001027E9" w:rsidRDefault="00E84B0A" w:rsidP="00E84B0A">
            <w:pPr>
              <w:jc w:val="center"/>
              <w:rPr>
                <w:sz w:val="20"/>
              </w:rPr>
            </w:pPr>
            <w:r>
              <w:rPr>
                <w:sz w:val="20"/>
              </w:rPr>
              <w:t>3323</w:t>
            </w:r>
          </w:p>
        </w:tc>
        <w:tc>
          <w:tcPr>
            <w:tcW w:w="713" w:type="dxa"/>
            <w:gridSpan w:val="3"/>
            <w:vAlign w:val="center"/>
          </w:tcPr>
          <w:p w:rsidR="00E84B0A" w:rsidRPr="001027E9" w:rsidRDefault="00E84B0A" w:rsidP="00E84B0A">
            <w:pPr>
              <w:jc w:val="center"/>
              <w:rPr>
                <w:sz w:val="20"/>
              </w:rPr>
            </w:pPr>
            <w:r>
              <w:rPr>
                <w:sz w:val="20"/>
              </w:rPr>
              <w:t>2</w:t>
            </w:r>
          </w:p>
        </w:tc>
        <w:tc>
          <w:tcPr>
            <w:tcW w:w="993" w:type="dxa"/>
            <w:gridSpan w:val="2"/>
            <w:vAlign w:val="center"/>
          </w:tcPr>
          <w:p w:rsidR="00E84B0A" w:rsidRPr="001027E9" w:rsidRDefault="00E84B0A" w:rsidP="00E84B0A">
            <w:pPr>
              <w:jc w:val="center"/>
              <w:rPr>
                <w:sz w:val="20"/>
              </w:rPr>
            </w:pPr>
            <w:r>
              <w:rPr>
                <w:sz w:val="20"/>
              </w:rPr>
              <w:t>3480</w:t>
            </w:r>
          </w:p>
        </w:tc>
        <w:tc>
          <w:tcPr>
            <w:tcW w:w="851" w:type="dxa"/>
            <w:vAlign w:val="center"/>
          </w:tcPr>
          <w:p w:rsidR="00E84B0A" w:rsidRPr="001027E9" w:rsidRDefault="00E84B0A" w:rsidP="00E84B0A">
            <w:pPr>
              <w:jc w:val="center"/>
              <w:rPr>
                <w:sz w:val="20"/>
              </w:rPr>
            </w:pPr>
            <w:r>
              <w:rPr>
                <w:sz w:val="20"/>
              </w:rPr>
              <w:t>3478</w:t>
            </w:r>
          </w:p>
        </w:tc>
        <w:tc>
          <w:tcPr>
            <w:tcW w:w="993" w:type="dxa"/>
            <w:gridSpan w:val="2"/>
            <w:vAlign w:val="center"/>
          </w:tcPr>
          <w:p w:rsidR="00E84B0A" w:rsidRPr="001027E9" w:rsidRDefault="00E84B0A" w:rsidP="00E84B0A">
            <w:pPr>
              <w:jc w:val="center"/>
              <w:rPr>
                <w:sz w:val="20"/>
              </w:rPr>
            </w:pPr>
            <w:r>
              <w:rPr>
                <w:sz w:val="20"/>
              </w:rPr>
              <w:t>3169</w:t>
            </w:r>
          </w:p>
        </w:tc>
        <w:tc>
          <w:tcPr>
            <w:tcW w:w="987" w:type="dx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tcPr>
          <w:p w:rsidR="00E84B0A" w:rsidRPr="00F253D6" w:rsidRDefault="00E84B0A" w:rsidP="00E84B0A">
            <w:pPr>
              <w:jc w:val="both"/>
              <w:rPr>
                <w:sz w:val="16"/>
                <w:szCs w:val="16"/>
              </w:rPr>
            </w:pPr>
          </w:p>
        </w:tc>
        <w:tc>
          <w:tcPr>
            <w:tcW w:w="3121" w:type="dxa"/>
            <w:vAlign w:val="center"/>
          </w:tcPr>
          <w:p w:rsidR="00E84B0A" w:rsidRPr="00C35985" w:rsidRDefault="00E84B0A" w:rsidP="00E84B0A">
            <w:pPr>
              <w:rPr>
                <w:color w:val="000000"/>
                <w:sz w:val="18"/>
              </w:rPr>
            </w:pPr>
            <w:r w:rsidRPr="00C35985">
              <w:rPr>
                <w:color w:val="000000"/>
                <w:sz w:val="18"/>
              </w:rPr>
              <w:t>1.2. Europos Sąjungos ir kitos tarptautinės finansinės paramos lėšos</w:t>
            </w:r>
          </w:p>
        </w:tc>
        <w:tc>
          <w:tcPr>
            <w:tcW w:w="849"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p>
        </w:tc>
        <w:tc>
          <w:tcPr>
            <w:tcW w:w="997" w:type="dxa"/>
            <w:vAlign w:val="center"/>
          </w:tcPr>
          <w:p w:rsidR="00E84B0A" w:rsidRPr="001027E9" w:rsidRDefault="00E84B0A" w:rsidP="00E84B0A">
            <w:pPr>
              <w:jc w:val="center"/>
              <w:rPr>
                <w:sz w:val="20"/>
              </w:rPr>
            </w:pPr>
          </w:p>
        </w:tc>
        <w:tc>
          <w:tcPr>
            <w:tcW w:w="712"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p>
        </w:tc>
        <w:tc>
          <w:tcPr>
            <w:tcW w:w="992" w:type="dxa"/>
            <w:vAlign w:val="center"/>
          </w:tcPr>
          <w:p w:rsidR="00E84B0A" w:rsidRPr="001027E9" w:rsidRDefault="00E84B0A" w:rsidP="00E84B0A">
            <w:pPr>
              <w:jc w:val="center"/>
              <w:rPr>
                <w:sz w:val="20"/>
              </w:rPr>
            </w:pPr>
          </w:p>
        </w:tc>
        <w:tc>
          <w:tcPr>
            <w:tcW w:w="713" w:type="dxa"/>
            <w:gridSpan w:val="3"/>
            <w:vAlign w:val="center"/>
          </w:tcPr>
          <w:p w:rsidR="00E84B0A" w:rsidRPr="001027E9" w:rsidRDefault="00E84B0A" w:rsidP="00E84B0A">
            <w:pPr>
              <w:jc w:val="center"/>
              <w:rPr>
                <w:sz w:val="20"/>
              </w:rPr>
            </w:pPr>
          </w:p>
        </w:tc>
        <w:tc>
          <w:tcPr>
            <w:tcW w:w="993" w:type="dxa"/>
            <w:gridSpan w:val="2"/>
            <w:vAlign w:val="center"/>
          </w:tcPr>
          <w:p w:rsidR="00E84B0A" w:rsidRPr="001027E9" w:rsidRDefault="00E84B0A" w:rsidP="00E84B0A">
            <w:pPr>
              <w:jc w:val="center"/>
              <w:rPr>
                <w:sz w:val="20"/>
              </w:rPr>
            </w:pPr>
          </w:p>
        </w:tc>
        <w:tc>
          <w:tcPr>
            <w:tcW w:w="851" w:type="dxa"/>
            <w:vAlign w:val="center"/>
          </w:tcPr>
          <w:p w:rsidR="00E84B0A" w:rsidRPr="001027E9" w:rsidRDefault="00E84B0A" w:rsidP="00E84B0A">
            <w:pPr>
              <w:jc w:val="center"/>
              <w:rPr>
                <w:sz w:val="20"/>
              </w:rPr>
            </w:pPr>
          </w:p>
        </w:tc>
        <w:tc>
          <w:tcPr>
            <w:tcW w:w="993" w:type="dxa"/>
            <w:gridSpan w:val="2"/>
            <w:vAlign w:val="center"/>
          </w:tcPr>
          <w:p w:rsidR="00E84B0A" w:rsidRPr="001027E9" w:rsidRDefault="00E84B0A" w:rsidP="00E84B0A">
            <w:pPr>
              <w:jc w:val="center"/>
              <w:rPr>
                <w:sz w:val="20"/>
              </w:rPr>
            </w:pPr>
          </w:p>
        </w:tc>
        <w:tc>
          <w:tcPr>
            <w:tcW w:w="987" w:type="dxa"/>
            <w:vAlign w:val="center"/>
          </w:tcPr>
          <w:p w:rsidR="00E84B0A" w:rsidRPr="001027E9" w:rsidRDefault="00E84B0A" w:rsidP="00E84B0A">
            <w:pPr>
              <w:jc w:val="center"/>
              <w:rPr>
                <w:sz w:val="20"/>
              </w:rPr>
            </w:pPr>
          </w:p>
        </w:tc>
      </w:tr>
      <w:tr w:rsidR="00E84B0A" w:rsidTr="009341C8">
        <w:trPr>
          <w:cantSplit/>
          <w:trHeight w:val="20"/>
        </w:trPr>
        <w:tc>
          <w:tcPr>
            <w:tcW w:w="1269" w:type="dxa"/>
          </w:tcPr>
          <w:p w:rsidR="00E84B0A" w:rsidRPr="00F253D6" w:rsidRDefault="00E84B0A" w:rsidP="00E84B0A">
            <w:pPr>
              <w:jc w:val="both"/>
              <w:rPr>
                <w:sz w:val="16"/>
                <w:szCs w:val="16"/>
              </w:rPr>
            </w:pPr>
          </w:p>
        </w:tc>
        <w:tc>
          <w:tcPr>
            <w:tcW w:w="3121" w:type="dxa"/>
            <w:vAlign w:val="center"/>
          </w:tcPr>
          <w:p w:rsidR="00E84B0A" w:rsidRPr="00C35985" w:rsidRDefault="00E84B0A" w:rsidP="00E84B0A">
            <w:pPr>
              <w:rPr>
                <w:color w:val="000000"/>
                <w:sz w:val="18"/>
              </w:rPr>
            </w:pPr>
            <w:r w:rsidRPr="00C35985">
              <w:rPr>
                <w:color w:val="000000"/>
                <w:sz w:val="18"/>
              </w:rPr>
              <w:t>1.3. tikslinės paskirties lėšos ir pajamų įmokos</w:t>
            </w:r>
          </w:p>
        </w:tc>
        <w:tc>
          <w:tcPr>
            <w:tcW w:w="849"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2</w:t>
            </w:r>
          </w:p>
        </w:tc>
        <w:tc>
          <w:tcPr>
            <w:tcW w:w="997" w:type="dxa"/>
            <w:vAlign w:val="center"/>
          </w:tcPr>
          <w:p w:rsidR="00E84B0A" w:rsidRPr="001027E9" w:rsidRDefault="00E84B0A" w:rsidP="00E84B0A">
            <w:pPr>
              <w:jc w:val="center"/>
              <w:rPr>
                <w:sz w:val="20"/>
              </w:rPr>
            </w:pPr>
          </w:p>
        </w:tc>
        <w:tc>
          <w:tcPr>
            <w:tcW w:w="712"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2</w:t>
            </w:r>
          </w:p>
        </w:tc>
        <w:tc>
          <w:tcPr>
            <w:tcW w:w="992" w:type="dxa"/>
            <w:vAlign w:val="center"/>
          </w:tcPr>
          <w:p w:rsidR="00E84B0A" w:rsidRPr="001027E9" w:rsidRDefault="00E84B0A" w:rsidP="00E84B0A">
            <w:pPr>
              <w:jc w:val="center"/>
              <w:rPr>
                <w:sz w:val="20"/>
              </w:rPr>
            </w:pPr>
          </w:p>
        </w:tc>
        <w:tc>
          <w:tcPr>
            <w:tcW w:w="713" w:type="dxa"/>
            <w:gridSpan w:val="3"/>
            <w:vAlign w:val="center"/>
          </w:tcPr>
          <w:p w:rsidR="00E84B0A" w:rsidRPr="001027E9" w:rsidRDefault="00E84B0A" w:rsidP="00E84B0A">
            <w:pPr>
              <w:jc w:val="center"/>
              <w:rPr>
                <w:sz w:val="20"/>
              </w:rPr>
            </w:pPr>
          </w:p>
        </w:tc>
        <w:tc>
          <w:tcPr>
            <w:tcW w:w="993" w:type="dxa"/>
            <w:gridSpan w:val="2"/>
            <w:vAlign w:val="center"/>
          </w:tcPr>
          <w:p w:rsidR="00E84B0A" w:rsidRPr="001027E9" w:rsidRDefault="00E84B0A" w:rsidP="00E84B0A">
            <w:pPr>
              <w:jc w:val="center"/>
              <w:rPr>
                <w:sz w:val="20"/>
              </w:rPr>
            </w:pPr>
            <w:r>
              <w:rPr>
                <w:sz w:val="20"/>
              </w:rPr>
              <w:t>2</w:t>
            </w:r>
          </w:p>
        </w:tc>
        <w:tc>
          <w:tcPr>
            <w:tcW w:w="851" w:type="dxa"/>
            <w:vAlign w:val="center"/>
          </w:tcPr>
          <w:p w:rsidR="00E84B0A" w:rsidRPr="001027E9" w:rsidRDefault="00E84B0A" w:rsidP="00E84B0A">
            <w:pPr>
              <w:jc w:val="center"/>
              <w:rPr>
                <w:sz w:val="20"/>
              </w:rPr>
            </w:pPr>
            <w:r>
              <w:rPr>
                <w:sz w:val="20"/>
              </w:rPr>
              <w:t>2</w:t>
            </w:r>
          </w:p>
        </w:tc>
        <w:tc>
          <w:tcPr>
            <w:tcW w:w="993" w:type="dxa"/>
            <w:gridSpan w:val="2"/>
            <w:vAlign w:val="center"/>
          </w:tcPr>
          <w:p w:rsidR="00E84B0A" w:rsidRPr="001027E9" w:rsidRDefault="00E84B0A" w:rsidP="00E84B0A">
            <w:pPr>
              <w:jc w:val="center"/>
              <w:rPr>
                <w:sz w:val="20"/>
              </w:rPr>
            </w:pPr>
          </w:p>
        </w:tc>
        <w:tc>
          <w:tcPr>
            <w:tcW w:w="987" w:type="dxa"/>
            <w:vAlign w:val="center"/>
          </w:tcPr>
          <w:p w:rsidR="00E84B0A" w:rsidRPr="001027E9" w:rsidRDefault="00E84B0A" w:rsidP="00E84B0A">
            <w:pPr>
              <w:jc w:val="center"/>
              <w:rPr>
                <w:sz w:val="20"/>
              </w:rPr>
            </w:pPr>
          </w:p>
        </w:tc>
      </w:tr>
      <w:tr w:rsidR="00E84B0A" w:rsidTr="009341C8">
        <w:trPr>
          <w:cantSplit/>
          <w:trHeight w:val="20"/>
        </w:trPr>
        <w:tc>
          <w:tcPr>
            <w:tcW w:w="1269" w:type="dxa"/>
            <w:shd w:val="clear" w:color="auto" w:fill="B8C7DA"/>
          </w:tcPr>
          <w:p w:rsidR="00E84B0A" w:rsidRPr="00F253D6" w:rsidRDefault="00E84B0A" w:rsidP="00E84B0A">
            <w:pPr>
              <w:jc w:val="both"/>
              <w:rPr>
                <w:sz w:val="16"/>
                <w:szCs w:val="16"/>
              </w:rPr>
            </w:pPr>
          </w:p>
        </w:tc>
        <w:tc>
          <w:tcPr>
            <w:tcW w:w="3121" w:type="dxa"/>
            <w:shd w:val="clear" w:color="auto" w:fill="B8C7DA"/>
            <w:vAlign w:val="center"/>
          </w:tcPr>
          <w:p w:rsidR="00E84B0A" w:rsidRPr="00C35985" w:rsidRDefault="00E84B0A" w:rsidP="00E84B0A">
            <w:pPr>
              <w:rPr>
                <w:color w:val="000000"/>
                <w:sz w:val="18"/>
              </w:rPr>
            </w:pPr>
            <w:r w:rsidRPr="00C35985">
              <w:rPr>
                <w:color w:val="000000"/>
                <w:sz w:val="18"/>
              </w:rPr>
              <w:t>2. Kiti šaltiniai (Europos Sąjungos finansinė parama projektams įgyvendinti ir kitos teisėtai gautos lėšos)</w:t>
            </w:r>
          </w:p>
        </w:tc>
        <w:tc>
          <w:tcPr>
            <w:tcW w:w="849" w:type="dxa"/>
            <w:shd w:val="clear" w:color="auto" w:fill="B8C7DA"/>
            <w:vAlign w:val="center"/>
          </w:tcPr>
          <w:p w:rsidR="00E84B0A" w:rsidRPr="001027E9" w:rsidRDefault="00E84B0A" w:rsidP="00E84B0A">
            <w:pPr>
              <w:jc w:val="center"/>
              <w:rPr>
                <w:sz w:val="20"/>
              </w:rPr>
            </w:pPr>
          </w:p>
        </w:tc>
        <w:tc>
          <w:tcPr>
            <w:tcW w:w="850" w:type="dxa"/>
            <w:shd w:val="clear" w:color="auto" w:fill="B8C7DA"/>
            <w:vAlign w:val="center"/>
          </w:tcPr>
          <w:p w:rsidR="00E84B0A" w:rsidRPr="001027E9" w:rsidRDefault="00E84B0A" w:rsidP="00E84B0A">
            <w:pPr>
              <w:jc w:val="center"/>
              <w:rPr>
                <w:sz w:val="20"/>
              </w:rPr>
            </w:pPr>
          </w:p>
        </w:tc>
        <w:tc>
          <w:tcPr>
            <w:tcW w:w="997" w:type="dxa"/>
            <w:shd w:val="clear" w:color="auto" w:fill="B8C7DA"/>
            <w:vAlign w:val="center"/>
          </w:tcPr>
          <w:p w:rsidR="00E84B0A" w:rsidRPr="001027E9" w:rsidRDefault="00E84B0A" w:rsidP="00E84B0A">
            <w:pPr>
              <w:jc w:val="center"/>
              <w:rPr>
                <w:sz w:val="20"/>
              </w:rPr>
            </w:pPr>
          </w:p>
        </w:tc>
        <w:tc>
          <w:tcPr>
            <w:tcW w:w="712" w:type="dxa"/>
            <w:shd w:val="clear" w:color="auto" w:fill="B8C7DA"/>
            <w:vAlign w:val="center"/>
          </w:tcPr>
          <w:p w:rsidR="00E84B0A" w:rsidRPr="001027E9" w:rsidRDefault="00E84B0A" w:rsidP="00E84B0A">
            <w:pPr>
              <w:jc w:val="center"/>
              <w:rPr>
                <w:sz w:val="20"/>
              </w:rPr>
            </w:pPr>
          </w:p>
        </w:tc>
        <w:tc>
          <w:tcPr>
            <w:tcW w:w="850" w:type="dxa"/>
            <w:shd w:val="clear" w:color="auto" w:fill="B8C7DA"/>
            <w:vAlign w:val="center"/>
          </w:tcPr>
          <w:p w:rsidR="00E84B0A" w:rsidRPr="001027E9" w:rsidRDefault="00E84B0A" w:rsidP="00E84B0A">
            <w:pPr>
              <w:jc w:val="center"/>
              <w:rPr>
                <w:sz w:val="20"/>
              </w:rPr>
            </w:pPr>
          </w:p>
        </w:tc>
        <w:tc>
          <w:tcPr>
            <w:tcW w:w="850" w:type="dxa"/>
            <w:shd w:val="clear" w:color="auto" w:fill="B8C7DA"/>
            <w:vAlign w:val="center"/>
          </w:tcPr>
          <w:p w:rsidR="00E84B0A" w:rsidRPr="001027E9" w:rsidRDefault="00E84B0A" w:rsidP="00E84B0A">
            <w:pPr>
              <w:jc w:val="center"/>
              <w:rPr>
                <w:sz w:val="20"/>
              </w:rPr>
            </w:pPr>
          </w:p>
        </w:tc>
        <w:tc>
          <w:tcPr>
            <w:tcW w:w="992" w:type="dxa"/>
            <w:shd w:val="clear" w:color="auto" w:fill="B8C7DA"/>
            <w:vAlign w:val="center"/>
          </w:tcPr>
          <w:p w:rsidR="00E84B0A" w:rsidRPr="001027E9" w:rsidRDefault="00E84B0A" w:rsidP="00E84B0A">
            <w:pPr>
              <w:jc w:val="center"/>
              <w:rPr>
                <w:sz w:val="20"/>
              </w:rPr>
            </w:pPr>
          </w:p>
        </w:tc>
        <w:tc>
          <w:tcPr>
            <w:tcW w:w="713" w:type="dxa"/>
            <w:gridSpan w:val="3"/>
            <w:shd w:val="clear" w:color="auto" w:fill="B8C7DA"/>
            <w:vAlign w:val="center"/>
          </w:tcPr>
          <w:p w:rsidR="00E84B0A" w:rsidRPr="001027E9" w:rsidRDefault="00E84B0A" w:rsidP="00E84B0A">
            <w:pPr>
              <w:jc w:val="center"/>
              <w:rPr>
                <w:sz w:val="20"/>
              </w:rPr>
            </w:pPr>
          </w:p>
        </w:tc>
        <w:tc>
          <w:tcPr>
            <w:tcW w:w="993" w:type="dxa"/>
            <w:gridSpan w:val="2"/>
            <w:shd w:val="clear" w:color="auto" w:fill="B8C7DA"/>
            <w:vAlign w:val="center"/>
          </w:tcPr>
          <w:p w:rsidR="00E84B0A" w:rsidRPr="001027E9" w:rsidRDefault="00E84B0A" w:rsidP="00E84B0A">
            <w:pPr>
              <w:jc w:val="center"/>
              <w:rPr>
                <w:sz w:val="20"/>
              </w:rPr>
            </w:pPr>
          </w:p>
        </w:tc>
        <w:tc>
          <w:tcPr>
            <w:tcW w:w="851" w:type="dxa"/>
            <w:shd w:val="clear" w:color="auto" w:fill="B8C7DA"/>
            <w:vAlign w:val="center"/>
          </w:tcPr>
          <w:p w:rsidR="00E84B0A" w:rsidRPr="001027E9" w:rsidRDefault="00E84B0A" w:rsidP="00E84B0A">
            <w:pPr>
              <w:jc w:val="center"/>
              <w:rPr>
                <w:sz w:val="20"/>
              </w:rPr>
            </w:pPr>
          </w:p>
        </w:tc>
        <w:tc>
          <w:tcPr>
            <w:tcW w:w="993" w:type="dxa"/>
            <w:gridSpan w:val="2"/>
            <w:shd w:val="clear" w:color="auto" w:fill="B8C7DA"/>
            <w:vAlign w:val="center"/>
          </w:tcPr>
          <w:p w:rsidR="00E84B0A" w:rsidRPr="001027E9" w:rsidRDefault="00E84B0A" w:rsidP="00E84B0A">
            <w:pPr>
              <w:jc w:val="center"/>
              <w:rPr>
                <w:sz w:val="20"/>
              </w:rPr>
            </w:pPr>
          </w:p>
        </w:tc>
        <w:tc>
          <w:tcPr>
            <w:tcW w:w="987" w:type="dxa"/>
            <w:shd w:val="clear" w:color="auto" w:fill="B8C7DA"/>
            <w:vAlign w:val="center"/>
          </w:tcPr>
          <w:p w:rsidR="00E84B0A" w:rsidRPr="001027E9" w:rsidRDefault="00E84B0A" w:rsidP="00E84B0A">
            <w:pPr>
              <w:jc w:val="center"/>
              <w:rPr>
                <w:sz w:val="20"/>
              </w:rPr>
            </w:pPr>
          </w:p>
        </w:tc>
      </w:tr>
      <w:tr w:rsidR="00E84B0A" w:rsidTr="009341C8">
        <w:trPr>
          <w:cantSplit/>
          <w:trHeight w:val="20"/>
        </w:trPr>
        <w:tc>
          <w:tcPr>
            <w:tcW w:w="1269" w:type="dxa"/>
            <w:shd w:val="clear" w:color="auto" w:fill="B8C7DA"/>
          </w:tcPr>
          <w:p w:rsidR="00E84B0A" w:rsidRPr="00F253D6" w:rsidRDefault="00E84B0A" w:rsidP="00E84B0A">
            <w:pPr>
              <w:jc w:val="both"/>
              <w:rPr>
                <w:sz w:val="16"/>
                <w:szCs w:val="16"/>
              </w:rPr>
            </w:pPr>
          </w:p>
        </w:tc>
        <w:tc>
          <w:tcPr>
            <w:tcW w:w="3121" w:type="dxa"/>
            <w:shd w:val="clear" w:color="auto" w:fill="B8C7DA"/>
            <w:vAlign w:val="center"/>
          </w:tcPr>
          <w:p w:rsidR="00E84B0A" w:rsidRPr="00E877A5" w:rsidRDefault="00E84B0A" w:rsidP="00E84B0A">
            <w:pPr>
              <w:rPr>
                <w:b/>
                <w:color w:val="000000"/>
                <w:sz w:val="18"/>
              </w:rPr>
            </w:pPr>
            <w:r w:rsidRPr="00E877A5">
              <w:rPr>
                <w:b/>
                <w:color w:val="000000"/>
                <w:sz w:val="18"/>
              </w:rPr>
              <w:t>Iš viso programai finansuoti (1+2)</w:t>
            </w:r>
          </w:p>
        </w:tc>
        <w:tc>
          <w:tcPr>
            <w:tcW w:w="849" w:type="dxa"/>
            <w:shd w:val="clear" w:color="auto" w:fill="B8C7DA"/>
            <w:vAlign w:val="center"/>
          </w:tcPr>
          <w:p w:rsidR="00E84B0A" w:rsidRPr="001027E9" w:rsidRDefault="00E84B0A" w:rsidP="00E84B0A">
            <w:pPr>
              <w:jc w:val="center"/>
              <w:rPr>
                <w:sz w:val="20"/>
              </w:rPr>
            </w:pPr>
            <w:r>
              <w:rPr>
                <w:sz w:val="20"/>
              </w:rPr>
              <w:t>3804</w:t>
            </w:r>
          </w:p>
        </w:tc>
        <w:tc>
          <w:tcPr>
            <w:tcW w:w="850" w:type="dxa"/>
            <w:shd w:val="clear" w:color="auto" w:fill="B8C7DA"/>
            <w:vAlign w:val="center"/>
          </w:tcPr>
          <w:p w:rsidR="00E84B0A" w:rsidRPr="001027E9" w:rsidRDefault="00E84B0A" w:rsidP="00E84B0A">
            <w:pPr>
              <w:jc w:val="center"/>
              <w:rPr>
                <w:sz w:val="20"/>
              </w:rPr>
            </w:pPr>
            <w:r>
              <w:rPr>
                <w:sz w:val="20"/>
              </w:rPr>
              <w:t>3802</w:t>
            </w:r>
          </w:p>
        </w:tc>
        <w:tc>
          <w:tcPr>
            <w:tcW w:w="997" w:type="dxa"/>
            <w:shd w:val="clear" w:color="auto" w:fill="B8C7DA"/>
            <w:vAlign w:val="center"/>
          </w:tcPr>
          <w:p w:rsidR="00E84B0A" w:rsidRPr="001027E9" w:rsidRDefault="00E84B0A" w:rsidP="00E84B0A">
            <w:pPr>
              <w:jc w:val="center"/>
              <w:rPr>
                <w:sz w:val="20"/>
              </w:rPr>
            </w:pPr>
            <w:r>
              <w:rPr>
                <w:sz w:val="20"/>
              </w:rPr>
              <w:t>3440</w:t>
            </w:r>
          </w:p>
        </w:tc>
        <w:tc>
          <w:tcPr>
            <w:tcW w:w="712" w:type="dxa"/>
            <w:shd w:val="clear" w:color="auto" w:fill="B8C7DA"/>
            <w:vAlign w:val="center"/>
          </w:tcPr>
          <w:p w:rsidR="00E84B0A" w:rsidRPr="001027E9" w:rsidRDefault="00E84B0A" w:rsidP="00E84B0A">
            <w:pPr>
              <w:jc w:val="center"/>
              <w:rPr>
                <w:sz w:val="20"/>
              </w:rPr>
            </w:pPr>
            <w:r>
              <w:rPr>
                <w:sz w:val="20"/>
              </w:rPr>
              <w:t>2</w:t>
            </w:r>
          </w:p>
        </w:tc>
        <w:tc>
          <w:tcPr>
            <w:tcW w:w="850" w:type="dxa"/>
            <w:shd w:val="clear" w:color="auto" w:fill="B8C7DA"/>
            <w:vAlign w:val="center"/>
          </w:tcPr>
          <w:p w:rsidR="00E84B0A" w:rsidRPr="001027E9" w:rsidRDefault="00E84B0A" w:rsidP="00E84B0A">
            <w:pPr>
              <w:jc w:val="center"/>
              <w:rPr>
                <w:sz w:val="20"/>
              </w:rPr>
            </w:pPr>
            <w:r>
              <w:rPr>
                <w:sz w:val="20"/>
              </w:rPr>
              <w:t>3686</w:t>
            </w:r>
          </w:p>
        </w:tc>
        <w:tc>
          <w:tcPr>
            <w:tcW w:w="850" w:type="dxa"/>
            <w:shd w:val="clear" w:color="auto" w:fill="B8C7DA"/>
            <w:vAlign w:val="center"/>
          </w:tcPr>
          <w:p w:rsidR="00E84B0A" w:rsidRPr="001027E9" w:rsidRDefault="00E84B0A" w:rsidP="00E84B0A">
            <w:pPr>
              <w:jc w:val="center"/>
              <w:rPr>
                <w:sz w:val="20"/>
              </w:rPr>
            </w:pPr>
            <w:r>
              <w:rPr>
                <w:sz w:val="20"/>
              </w:rPr>
              <w:t>3684</w:t>
            </w:r>
          </w:p>
        </w:tc>
        <w:tc>
          <w:tcPr>
            <w:tcW w:w="992" w:type="dxa"/>
            <w:shd w:val="clear" w:color="auto" w:fill="B8C7DA"/>
            <w:vAlign w:val="center"/>
          </w:tcPr>
          <w:p w:rsidR="00E84B0A" w:rsidRPr="001027E9" w:rsidRDefault="00E84B0A" w:rsidP="00E84B0A">
            <w:pPr>
              <w:jc w:val="center"/>
              <w:rPr>
                <w:sz w:val="20"/>
              </w:rPr>
            </w:pPr>
            <w:r>
              <w:rPr>
                <w:sz w:val="20"/>
              </w:rPr>
              <w:t>3323</w:t>
            </w:r>
          </w:p>
        </w:tc>
        <w:tc>
          <w:tcPr>
            <w:tcW w:w="713" w:type="dxa"/>
            <w:gridSpan w:val="3"/>
            <w:shd w:val="clear" w:color="auto" w:fill="B8C7DA"/>
            <w:vAlign w:val="center"/>
          </w:tcPr>
          <w:p w:rsidR="00E84B0A" w:rsidRPr="001027E9" w:rsidRDefault="00E84B0A" w:rsidP="00E84B0A">
            <w:pPr>
              <w:jc w:val="center"/>
              <w:rPr>
                <w:sz w:val="20"/>
              </w:rPr>
            </w:pPr>
            <w:r>
              <w:rPr>
                <w:sz w:val="20"/>
              </w:rPr>
              <w:t>2</w:t>
            </w:r>
          </w:p>
        </w:tc>
        <w:tc>
          <w:tcPr>
            <w:tcW w:w="993" w:type="dxa"/>
            <w:gridSpan w:val="2"/>
            <w:shd w:val="clear" w:color="auto" w:fill="B8C7DA"/>
            <w:vAlign w:val="center"/>
          </w:tcPr>
          <w:p w:rsidR="00E84B0A" w:rsidRPr="001027E9" w:rsidRDefault="00E84B0A" w:rsidP="00E84B0A">
            <w:pPr>
              <w:jc w:val="center"/>
              <w:rPr>
                <w:sz w:val="20"/>
              </w:rPr>
            </w:pPr>
            <w:r>
              <w:rPr>
                <w:sz w:val="20"/>
              </w:rPr>
              <w:t>3482</w:t>
            </w:r>
          </w:p>
        </w:tc>
        <w:tc>
          <w:tcPr>
            <w:tcW w:w="851" w:type="dxa"/>
            <w:shd w:val="clear" w:color="auto" w:fill="B8C7DA"/>
            <w:vAlign w:val="center"/>
          </w:tcPr>
          <w:p w:rsidR="00E84B0A" w:rsidRPr="001027E9" w:rsidRDefault="00E84B0A" w:rsidP="00E84B0A">
            <w:pPr>
              <w:jc w:val="center"/>
              <w:rPr>
                <w:sz w:val="20"/>
              </w:rPr>
            </w:pPr>
            <w:r>
              <w:rPr>
                <w:sz w:val="20"/>
              </w:rPr>
              <w:t>3480</w:t>
            </w:r>
          </w:p>
        </w:tc>
        <w:tc>
          <w:tcPr>
            <w:tcW w:w="993" w:type="dxa"/>
            <w:gridSpan w:val="2"/>
            <w:shd w:val="clear" w:color="auto" w:fill="B8C7DA"/>
            <w:vAlign w:val="center"/>
          </w:tcPr>
          <w:p w:rsidR="00E84B0A" w:rsidRPr="001027E9" w:rsidRDefault="00E84B0A" w:rsidP="00E84B0A">
            <w:pPr>
              <w:jc w:val="center"/>
              <w:rPr>
                <w:sz w:val="20"/>
              </w:rPr>
            </w:pPr>
            <w:r>
              <w:rPr>
                <w:sz w:val="20"/>
              </w:rPr>
              <w:t>3169</w:t>
            </w:r>
          </w:p>
        </w:tc>
        <w:tc>
          <w:tcPr>
            <w:tcW w:w="987" w:type="dxa"/>
            <w:shd w:val="clear" w:color="auto" w:fill="B8C7DA"/>
            <w:vAlign w:val="center"/>
          </w:tcPr>
          <w:p w:rsidR="00E84B0A" w:rsidRPr="001027E9" w:rsidRDefault="00E84B0A" w:rsidP="00E84B0A">
            <w:pPr>
              <w:jc w:val="center"/>
              <w:rPr>
                <w:sz w:val="20"/>
              </w:rPr>
            </w:pPr>
            <w:r>
              <w:rPr>
                <w:sz w:val="20"/>
              </w:rPr>
              <w:t>2</w:t>
            </w:r>
          </w:p>
        </w:tc>
      </w:tr>
    </w:tbl>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683FF9" w:rsidRDefault="00683FF9" w:rsidP="00683FF9">
      <w:pPr>
        <w:tabs>
          <w:tab w:val="left" w:pos="-567"/>
          <w:tab w:val="left" w:pos="1134"/>
        </w:tabs>
        <w:ind w:left="-567" w:right="56" w:firstLine="567"/>
        <w:rPr>
          <w:b/>
          <w:color w:val="000000"/>
          <w:sz w:val="22"/>
          <w:szCs w:val="22"/>
        </w:rPr>
      </w:pPr>
      <w:r w:rsidRPr="007B5ACD">
        <w:rPr>
          <w:b/>
          <w:i/>
          <w:sz w:val="22"/>
          <w:szCs w:val="22"/>
        </w:rPr>
        <w:lastRenderedPageBreak/>
        <w:t>3 lentelė</w:t>
      </w:r>
      <w:r w:rsidRPr="00625A70">
        <w:rPr>
          <w:b/>
          <w:sz w:val="22"/>
          <w:szCs w:val="22"/>
        </w:rPr>
        <w:t xml:space="preserve">. </w:t>
      </w:r>
      <w:r w:rsidRPr="00625A70">
        <w:rPr>
          <w:b/>
          <w:color w:val="000000"/>
          <w:sz w:val="22"/>
          <w:szCs w:val="22"/>
        </w:rPr>
        <w:t>Programos tikslai, uždaviniai, vertinimo kriterijai ir jų reikšmės</w:t>
      </w:r>
    </w:p>
    <w:p w:rsidR="00FA3855" w:rsidRDefault="00FA3855" w:rsidP="00683FF9">
      <w:pPr>
        <w:tabs>
          <w:tab w:val="left" w:pos="-567"/>
          <w:tab w:val="left" w:pos="1134"/>
        </w:tabs>
        <w:ind w:left="-567" w:right="56" w:firstLine="567"/>
        <w:rPr>
          <w:b/>
          <w:color w:val="000000"/>
          <w:sz w:val="22"/>
          <w:szCs w:val="22"/>
        </w:rPr>
      </w:pPr>
    </w:p>
    <w:tbl>
      <w:tblPr>
        <w:tblW w:w="4874"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0A0" w:firstRow="1" w:lastRow="0" w:firstColumn="1" w:lastColumn="0" w:noHBand="0" w:noVBand="0"/>
      </w:tblPr>
      <w:tblGrid>
        <w:gridCol w:w="2073"/>
        <w:gridCol w:w="5483"/>
        <w:gridCol w:w="1037"/>
        <w:gridCol w:w="835"/>
        <w:gridCol w:w="835"/>
        <w:gridCol w:w="862"/>
        <w:gridCol w:w="847"/>
        <w:gridCol w:w="1128"/>
        <w:gridCol w:w="1978"/>
      </w:tblGrid>
      <w:tr w:rsidR="00E63C13" w:rsidTr="00220899">
        <w:trPr>
          <w:trHeight w:val="230"/>
        </w:trPr>
        <w:tc>
          <w:tcPr>
            <w:tcW w:w="687" w:type="pct"/>
            <w:vMerge w:val="restart"/>
            <w:shd w:val="clear" w:color="auto" w:fill="9EBFDA"/>
            <w:tcMar>
              <w:top w:w="28" w:type="dxa"/>
              <w:left w:w="57" w:type="dxa"/>
              <w:bottom w:w="28" w:type="dxa"/>
              <w:right w:w="57" w:type="dxa"/>
            </w:tcMar>
            <w:vAlign w:val="center"/>
          </w:tcPr>
          <w:p w:rsidR="00E63C13" w:rsidRPr="0048053C" w:rsidRDefault="00E63C13" w:rsidP="00E63C13">
            <w:pPr>
              <w:jc w:val="center"/>
              <w:rPr>
                <w:sz w:val="18"/>
                <w:szCs w:val="18"/>
                <w:lang w:eastAsia="lt-LT"/>
              </w:rPr>
            </w:pPr>
            <w:r w:rsidRPr="0048053C">
              <w:rPr>
                <w:sz w:val="18"/>
                <w:szCs w:val="18"/>
                <w:lang w:eastAsia="lt-LT"/>
              </w:rPr>
              <w:t>Vertinimo kriterijaus kodas</w:t>
            </w:r>
          </w:p>
        </w:tc>
        <w:tc>
          <w:tcPr>
            <w:tcW w:w="1818" w:type="pct"/>
            <w:vMerge w:val="restar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8"/>
                <w:szCs w:val="18"/>
                <w:lang w:eastAsia="lt-LT"/>
              </w:rPr>
            </w:pPr>
            <w:r w:rsidRPr="0048053C">
              <w:rPr>
                <w:color w:val="000000"/>
                <w:sz w:val="18"/>
                <w:szCs w:val="18"/>
                <w:lang w:eastAsia="lt-LT"/>
              </w:rPr>
              <w:t>Tikslų, uždavinių, vertinimo kriterijų pavadinimai ir mato vienetai</w:t>
            </w:r>
          </w:p>
        </w:tc>
        <w:tc>
          <w:tcPr>
            <w:tcW w:w="344" w:type="pct"/>
            <w:vMerge w:val="restart"/>
            <w:shd w:val="clear" w:color="auto" w:fill="9EBFDA"/>
          </w:tcPr>
          <w:p w:rsidR="00E63C13" w:rsidRPr="0048053C" w:rsidRDefault="00E63C13" w:rsidP="00E63C13">
            <w:pPr>
              <w:jc w:val="center"/>
              <w:rPr>
                <w:color w:val="000000"/>
                <w:sz w:val="18"/>
                <w:szCs w:val="18"/>
                <w:lang w:eastAsia="lt-LT"/>
              </w:rPr>
            </w:pPr>
            <w:r>
              <w:rPr>
                <w:color w:val="000000"/>
                <w:sz w:val="18"/>
                <w:szCs w:val="18"/>
                <w:lang w:eastAsia="lt-LT"/>
              </w:rPr>
              <w:t>Mato vienetai</w:t>
            </w:r>
          </w:p>
        </w:tc>
        <w:tc>
          <w:tcPr>
            <w:tcW w:w="1121" w:type="pct"/>
            <w:gridSpan w:val="4"/>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8"/>
                <w:szCs w:val="18"/>
                <w:lang w:eastAsia="lt-LT"/>
              </w:rPr>
            </w:pPr>
            <w:r w:rsidRPr="0048053C">
              <w:rPr>
                <w:color w:val="000000"/>
                <w:sz w:val="18"/>
                <w:szCs w:val="18"/>
                <w:lang w:eastAsia="lt-LT"/>
              </w:rPr>
              <w:t>Vertinimo kriterijų reikšmės</w:t>
            </w:r>
          </w:p>
        </w:tc>
        <w:tc>
          <w:tcPr>
            <w:tcW w:w="374" w:type="pct"/>
            <w:vMerge w:val="restart"/>
            <w:shd w:val="clear" w:color="auto" w:fill="9EBFDA"/>
            <w:vAlign w:val="center"/>
          </w:tcPr>
          <w:p w:rsidR="00E63C13" w:rsidRPr="0048053C" w:rsidRDefault="00E63C13" w:rsidP="00E63C13">
            <w:pPr>
              <w:jc w:val="center"/>
              <w:rPr>
                <w:sz w:val="18"/>
                <w:szCs w:val="18"/>
                <w:lang w:eastAsia="lt-LT"/>
              </w:rPr>
            </w:pPr>
            <w:r>
              <w:rPr>
                <w:sz w:val="18"/>
                <w:szCs w:val="18"/>
                <w:lang w:eastAsia="lt-LT"/>
              </w:rPr>
              <w:t>Terminas</w:t>
            </w:r>
          </w:p>
        </w:tc>
        <w:tc>
          <w:tcPr>
            <w:tcW w:w="656" w:type="pct"/>
            <w:vMerge w:val="restart"/>
            <w:shd w:val="clear" w:color="auto" w:fill="9EBFDA"/>
          </w:tcPr>
          <w:p w:rsidR="00E63C13" w:rsidRPr="0048053C" w:rsidRDefault="00E63C13" w:rsidP="00E63C13">
            <w:pPr>
              <w:spacing w:before="100"/>
              <w:jc w:val="center"/>
              <w:rPr>
                <w:sz w:val="18"/>
                <w:szCs w:val="18"/>
                <w:lang w:eastAsia="lt-LT"/>
              </w:rPr>
            </w:pPr>
            <w:r>
              <w:rPr>
                <w:sz w:val="18"/>
                <w:szCs w:val="18"/>
                <w:lang w:eastAsia="lt-LT"/>
              </w:rPr>
              <w:t>Koordinatorius</w:t>
            </w:r>
          </w:p>
        </w:tc>
      </w:tr>
      <w:tr w:rsidR="00E63C13" w:rsidTr="00220899">
        <w:trPr>
          <w:trHeight w:val="230"/>
        </w:trPr>
        <w:tc>
          <w:tcPr>
            <w:tcW w:w="687" w:type="pct"/>
            <w:vMerge/>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20"/>
                <w:lang w:eastAsia="lt-LT"/>
              </w:rPr>
            </w:pPr>
          </w:p>
        </w:tc>
        <w:tc>
          <w:tcPr>
            <w:tcW w:w="1818" w:type="pct"/>
            <w:vMerge/>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20"/>
                <w:lang w:eastAsia="lt-LT"/>
              </w:rPr>
            </w:pPr>
          </w:p>
        </w:tc>
        <w:tc>
          <w:tcPr>
            <w:tcW w:w="344" w:type="pct"/>
            <w:vMerge/>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20"/>
                <w:lang w:eastAsia="lt-LT"/>
              </w:rPr>
            </w:pPr>
          </w:p>
        </w:tc>
        <w:tc>
          <w:tcPr>
            <w:tcW w:w="277" w:type="pct"/>
            <w:shd w:val="clear" w:color="auto" w:fill="9EBFDA"/>
          </w:tcPr>
          <w:p w:rsidR="00E63C13" w:rsidRPr="00900585" w:rsidRDefault="00E63C13" w:rsidP="00E63C13">
            <w:pPr>
              <w:jc w:val="center"/>
              <w:rPr>
                <w:b/>
                <w:color w:val="000000"/>
                <w:sz w:val="20"/>
                <w:lang w:eastAsia="lt-LT"/>
              </w:rPr>
            </w:pPr>
            <w:r w:rsidRPr="00900585">
              <w:rPr>
                <w:b/>
                <w:color w:val="000000"/>
                <w:sz w:val="20"/>
                <w:lang w:eastAsia="lt-LT"/>
              </w:rPr>
              <w:t>2018</w:t>
            </w:r>
          </w:p>
        </w:tc>
        <w:tc>
          <w:tcPr>
            <w:tcW w:w="277" w:type="pct"/>
            <w:shd w:val="clear" w:color="auto" w:fill="9EBFDA"/>
            <w:tcMar>
              <w:top w:w="28" w:type="dxa"/>
              <w:left w:w="57" w:type="dxa"/>
              <w:bottom w:w="28" w:type="dxa"/>
              <w:right w:w="57" w:type="dxa"/>
            </w:tcMar>
            <w:vAlign w:val="center"/>
          </w:tcPr>
          <w:p w:rsidR="00E63C13" w:rsidRPr="00900585" w:rsidRDefault="00E63C13" w:rsidP="00E63C13">
            <w:pPr>
              <w:jc w:val="center"/>
              <w:rPr>
                <w:b/>
                <w:color w:val="000000"/>
                <w:sz w:val="20"/>
                <w:lang w:eastAsia="lt-LT"/>
              </w:rPr>
            </w:pPr>
            <w:r w:rsidRPr="00900585">
              <w:rPr>
                <w:b/>
                <w:color w:val="000000"/>
                <w:sz w:val="20"/>
                <w:lang w:eastAsia="lt-LT"/>
              </w:rPr>
              <w:t>2019</w:t>
            </w:r>
          </w:p>
        </w:tc>
        <w:tc>
          <w:tcPr>
            <w:tcW w:w="286" w:type="pct"/>
            <w:shd w:val="clear" w:color="auto" w:fill="9EBFDA"/>
            <w:tcMar>
              <w:top w:w="28" w:type="dxa"/>
              <w:left w:w="57" w:type="dxa"/>
              <w:bottom w:w="28" w:type="dxa"/>
              <w:right w:w="57" w:type="dxa"/>
            </w:tcMar>
            <w:vAlign w:val="center"/>
          </w:tcPr>
          <w:p w:rsidR="00E63C13" w:rsidRPr="00900585" w:rsidRDefault="00E63C13" w:rsidP="00E63C13">
            <w:pPr>
              <w:jc w:val="center"/>
              <w:rPr>
                <w:b/>
                <w:color w:val="000000"/>
                <w:sz w:val="20"/>
                <w:lang w:eastAsia="lt-LT"/>
              </w:rPr>
            </w:pPr>
            <w:r w:rsidRPr="00900585">
              <w:rPr>
                <w:b/>
                <w:color w:val="000000"/>
                <w:sz w:val="20"/>
                <w:lang w:eastAsia="lt-LT"/>
              </w:rPr>
              <w:t>2020</w:t>
            </w:r>
          </w:p>
        </w:tc>
        <w:tc>
          <w:tcPr>
            <w:tcW w:w="280" w:type="pct"/>
            <w:shd w:val="clear" w:color="auto" w:fill="9EBFDA"/>
            <w:tcMar>
              <w:top w:w="28" w:type="dxa"/>
              <w:left w:w="57" w:type="dxa"/>
              <w:bottom w:w="28" w:type="dxa"/>
              <w:right w:w="57" w:type="dxa"/>
            </w:tcMar>
            <w:vAlign w:val="center"/>
          </w:tcPr>
          <w:p w:rsidR="00E63C13" w:rsidRPr="00900585" w:rsidRDefault="00E63C13" w:rsidP="00E63C13">
            <w:pPr>
              <w:jc w:val="center"/>
              <w:rPr>
                <w:b/>
                <w:color w:val="000000"/>
                <w:sz w:val="20"/>
                <w:lang w:eastAsia="lt-LT"/>
              </w:rPr>
            </w:pPr>
            <w:r w:rsidRPr="00900585">
              <w:rPr>
                <w:b/>
                <w:color w:val="000000"/>
                <w:sz w:val="20"/>
                <w:lang w:eastAsia="lt-LT"/>
              </w:rPr>
              <w:t>2021</w:t>
            </w:r>
          </w:p>
        </w:tc>
        <w:tc>
          <w:tcPr>
            <w:tcW w:w="374" w:type="pct"/>
            <w:vMerge/>
            <w:shd w:val="clear" w:color="auto" w:fill="9EBFDA"/>
            <w:vAlign w:val="center"/>
          </w:tcPr>
          <w:p w:rsidR="00E63C13" w:rsidRPr="0048053C" w:rsidRDefault="00E63C13" w:rsidP="00E63C13">
            <w:pPr>
              <w:jc w:val="center"/>
              <w:rPr>
                <w:sz w:val="20"/>
                <w:lang w:eastAsia="lt-LT"/>
              </w:rPr>
            </w:pPr>
          </w:p>
        </w:tc>
        <w:tc>
          <w:tcPr>
            <w:tcW w:w="656" w:type="pct"/>
            <w:vMerge/>
            <w:shd w:val="clear" w:color="auto" w:fill="9EBFDA"/>
          </w:tcPr>
          <w:p w:rsidR="00E63C13" w:rsidRPr="0048053C" w:rsidRDefault="00E63C13" w:rsidP="00E63C13">
            <w:pPr>
              <w:jc w:val="center"/>
              <w:rPr>
                <w:sz w:val="20"/>
                <w:lang w:eastAsia="lt-LT"/>
              </w:rPr>
            </w:pPr>
          </w:p>
        </w:tc>
      </w:tr>
      <w:tr w:rsidR="00E63C13" w:rsidTr="00220899">
        <w:trPr>
          <w:trHeight w:val="95"/>
        </w:trPr>
        <w:tc>
          <w:tcPr>
            <w:tcW w:w="687"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sidRPr="0048053C">
              <w:rPr>
                <w:color w:val="000000"/>
                <w:sz w:val="16"/>
                <w:szCs w:val="16"/>
                <w:lang w:eastAsia="lt-LT"/>
              </w:rPr>
              <w:t>1</w:t>
            </w:r>
          </w:p>
        </w:tc>
        <w:tc>
          <w:tcPr>
            <w:tcW w:w="1818"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sidRPr="0048053C">
              <w:rPr>
                <w:color w:val="000000"/>
                <w:sz w:val="16"/>
                <w:szCs w:val="16"/>
                <w:lang w:eastAsia="lt-LT"/>
              </w:rPr>
              <w:t>2</w:t>
            </w:r>
          </w:p>
        </w:tc>
        <w:tc>
          <w:tcPr>
            <w:tcW w:w="344"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sidRPr="0048053C">
              <w:rPr>
                <w:color w:val="000000"/>
                <w:sz w:val="16"/>
                <w:szCs w:val="16"/>
                <w:lang w:eastAsia="lt-LT"/>
              </w:rPr>
              <w:t>3</w:t>
            </w:r>
          </w:p>
        </w:tc>
        <w:tc>
          <w:tcPr>
            <w:tcW w:w="277" w:type="pct"/>
            <w:shd w:val="clear" w:color="auto" w:fill="9EBFDA"/>
          </w:tcPr>
          <w:p w:rsidR="00E63C13" w:rsidRPr="0048053C" w:rsidRDefault="00E63C13" w:rsidP="00E63C13">
            <w:pPr>
              <w:jc w:val="center"/>
              <w:rPr>
                <w:color w:val="000000"/>
                <w:sz w:val="16"/>
                <w:szCs w:val="16"/>
                <w:lang w:eastAsia="lt-LT"/>
              </w:rPr>
            </w:pPr>
            <w:r>
              <w:rPr>
                <w:color w:val="000000"/>
                <w:sz w:val="16"/>
                <w:szCs w:val="16"/>
                <w:lang w:eastAsia="lt-LT"/>
              </w:rPr>
              <w:t>4</w:t>
            </w:r>
          </w:p>
        </w:tc>
        <w:tc>
          <w:tcPr>
            <w:tcW w:w="277"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Pr>
                <w:color w:val="000000"/>
                <w:sz w:val="16"/>
                <w:szCs w:val="16"/>
                <w:lang w:eastAsia="lt-LT"/>
              </w:rPr>
              <w:t>5</w:t>
            </w:r>
          </w:p>
        </w:tc>
        <w:tc>
          <w:tcPr>
            <w:tcW w:w="286"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Pr>
                <w:color w:val="000000"/>
                <w:sz w:val="16"/>
                <w:szCs w:val="16"/>
                <w:lang w:eastAsia="lt-LT"/>
              </w:rPr>
              <w:t>6</w:t>
            </w:r>
          </w:p>
        </w:tc>
        <w:tc>
          <w:tcPr>
            <w:tcW w:w="280"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Pr>
                <w:color w:val="000000"/>
                <w:sz w:val="16"/>
                <w:szCs w:val="16"/>
                <w:lang w:eastAsia="lt-LT"/>
              </w:rPr>
              <w:t>7</w:t>
            </w:r>
          </w:p>
        </w:tc>
        <w:tc>
          <w:tcPr>
            <w:tcW w:w="374" w:type="pct"/>
            <w:shd w:val="clear" w:color="auto" w:fill="9EBFDA"/>
            <w:vAlign w:val="center"/>
          </w:tcPr>
          <w:p w:rsidR="00E63C13" w:rsidRPr="0048053C" w:rsidRDefault="00E63C13" w:rsidP="00E63C13">
            <w:pPr>
              <w:jc w:val="center"/>
              <w:rPr>
                <w:sz w:val="16"/>
                <w:szCs w:val="16"/>
                <w:lang w:eastAsia="lt-LT"/>
              </w:rPr>
            </w:pPr>
            <w:r>
              <w:rPr>
                <w:sz w:val="16"/>
                <w:szCs w:val="16"/>
                <w:lang w:eastAsia="lt-LT"/>
              </w:rPr>
              <w:t>8</w:t>
            </w:r>
          </w:p>
        </w:tc>
        <w:tc>
          <w:tcPr>
            <w:tcW w:w="656" w:type="pct"/>
            <w:shd w:val="clear" w:color="auto" w:fill="9EBFDA"/>
          </w:tcPr>
          <w:p w:rsidR="00E63C13" w:rsidRPr="0048053C" w:rsidRDefault="00E63C13" w:rsidP="00E63C13">
            <w:pPr>
              <w:jc w:val="center"/>
              <w:rPr>
                <w:sz w:val="16"/>
                <w:szCs w:val="16"/>
                <w:lang w:eastAsia="lt-LT"/>
              </w:rPr>
            </w:pPr>
            <w:r>
              <w:rPr>
                <w:sz w:val="16"/>
                <w:szCs w:val="16"/>
                <w:lang w:eastAsia="lt-LT"/>
              </w:rPr>
              <w:t>9</w:t>
            </w:r>
          </w:p>
        </w:tc>
      </w:tr>
      <w:tr w:rsidR="00E63C13" w:rsidRPr="00F300A8" w:rsidTr="00220899">
        <w:tc>
          <w:tcPr>
            <w:tcW w:w="687" w:type="pct"/>
            <w:shd w:val="clear" w:color="auto" w:fill="B8C7DA"/>
            <w:tcMar>
              <w:top w:w="28" w:type="dxa"/>
              <w:left w:w="57" w:type="dxa"/>
              <w:bottom w:w="28" w:type="dxa"/>
              <w:right w:w="57" w:type="dxa"/>
            </w:tcMar>
          </w:tcPr>
          <w:p w:rsidR="00E63C13" w:rsidRPr="0048053C" w:rsidRDefault="00E63C13" w:rsidP="00E63C13">
            <w:pPr>
              <w:rPr>
                <w:sz w:val="20"/>
                <w:lang w:eastAsia="lt-LT"/>
              </w:rPr>
            </w:pPr>
          </w:p>
        </w:tc>
        <w:tc>
          <w:tcPr>
            <w:tcW w:w="1818" w:type="pct"/>
            <w:shd w:val="clear" w:color="auto" w:fill="B8C7DA"/>
            <w:tcMar>
              <w:top w:w="28" w:type="dxa"/>
              <w:left w:w="57" w:type="dxa"/>
              <w:bottom w:w="28" w:type="dxa"/>
              <w:right w:w="57" w:type="dxa"/>
            </w:tcMar>
          </w:tcPr>
          <w:p w:rsidR="00E63C13" w:rsidRPr="00161B3C" w:rsidRDefault="00E63C13" w:rsidP="00E63C13">
            <w:pPr>
              <w:rPr>
                <w:b/>
                <w:sz w:val="20"/>
                <w:lang w:eastAsia="lt-LT"/>
              </w:rPr>
            </w:pPr>
            <w:r w:rsidRPr="00161B3C">
              <w:rPr>
                <w:b/>
                <w:sz w:val="20"/>
                <w:lang w:eastAsia="lt-LT"/>
              </w:rPr>
              <w:t xml:space="preserve">1 tikslas: </w:t>
            </w:r>
            <w:r w:rsidRPr="00DB1ADD">
              <w:rPr>
                <w:snapToGrid w:val="0"/>
                <w:sz w:val="20"/>
              </w:rPr>
              <w:t>Užtikrinti kokybišką ir efektyvią teismo veiklą</w:t>
            </w:r>
          </w:p>
        </w:tc>
        <w:tc>
          <w:tcPr>
            <w:tcW w:w="344"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77" w:type="pct"/>
            <w:shd w:val="clear" w:color="auto" w:fill="B8C7DA"/>
          </w:tcPr>
          <w:p w:rsidR="00E63C13" w:rsidRPr="00161B3C" w:rsidRDefault="00E63C13" w:rsidP="00E63C13">
            <w:pPr>
              <w:jc w:val="center"/>
              <w:rPr>
                <w:sz w:val="20"/>
                <w:lang w:eastAsia="lt-LT"/>
              </w:rPr>
            </w:pPr>
          </w:p>
        </w:tc>
        <w:tc>
          <w:tcPr>
            <w:tcW w:w="277"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6"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0"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374" w:type="pct"/>
            <w:shd w:val="clear" w:color="auto" w:fill="B8C7DA"/>
          </w:tcPr>
          <w:p w:rsidR="00E63C13" w:rsidRPr="00161B3C" w:rsidRDefault="00E63C13" w:rsidP="00E63C13">
            <w:pPr>
              <w:jc w:val="center"/>
              <w:rPr>
                <w:sz w:val="20"/>
                <w:lang w:eastAsia="lt-LT"/>
              </w:rPr>
            </w:pPr>
          </w:p>
        </w:tc>
        <w:tc>
          <w:tcPr>
            <w:tcW w:w="656" w:type="pct"/>
            <w:shd w:val="clear" w:color="auto" w:fill="B8C7DA"/>
          </w:tcPr>
          <w:p w:rsidR="00E63C13" w:rsidRPr="00161B3C" w:rsidRDefault="00E63C13" w:rsidP="00E63C13">
            <w:pPr>
              <w:rPr>
                <w:sz w:val="20"/>
                <w:lang w:eastAsia="lt-LT"/>
              </w:rPr>
            </w:pP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Pr>
                <w:sz w:val="18"/>
                <w:szCs w:val="18"/>
                <w:lang w:eastAsia="lt-LT"/>
              </w:rPr>
              <w:t>R-01-02</w:t>
            </w:r>
            <w:r w:rsidRPr="00900585">
              <w:rPr>
                <w:sz w:val="18"/>
                <w:szCs w:val="18"/>
                <w:lang w:eastAsia="lt-LT"/>
              </w:rPr>
              <w:t>-01-01</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Teismo priimtų ir neapskųstų sprendimų santykis (išnagrinėjus bylą)</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97,0</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374" w:type="pct"/>
            <w:shd w:val="clear" w:color="auto" w:fill="E9F1F7"/>
            <w:vAlign w:val="center"/>
          </w:tcPr>
          <w:p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mallCaps/>
                <w:color w:val="000000"/>
                <w:sz w:val="20"/>
                <w:lang w:val="lt-LT" w:eastAsia="lt-LT"/>
              </w:rPr>
            </w:pPr>
            <w:r w:rsidRPr="00612B9C">
              <w:rPr>
                <w:rFonts w:ascii="Times New Roman" w:hAnsi="Times New Roman" w:cs="Garamond"/>
                <w:snapToGrid w:val="0"/>
                <w:color w:val="000000"/>
                <w:sz w:val="20"/>
                <w:szCs w:val="24"/>
                <w:lang w:val="lt-LT" w:eastAsia="en-US"/>
              </w:rPr>
              <w:t>Kasmet</w:t>
            </w:r>
          </w:p>
        </w:tc>
        <w:tc>
          <w:tcPr>
            <w:tcW w:w="656" w:type="pct"/>
            <w:shd w:val="clear" w:color="auto" w:fill="E9F1F7"/>
            <w:vAlign w:val="center"/>
          </w:tcPr>
          <w:p w:rsidR="00E63C13" w:rsidRPr="00AB3F1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Pr>
                <w:rFonts w:ascii="Times New Roman" w:hAnsi="Times New Roman" w:cs="Garamond"/>
                <w:color w:val="000000"/>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Pr>
                <w:sz w:val="18"/>
                <w:szCs w:val="18"/>
                <w:lang w:eastAsia="lt-LT"/>
              </w:rPr>
              <w:t>R-01-02</w:t>
            </w:r>
            <w:r w:rsidRPr="00900585">
              <w:rPr>
                <w:sz w:val="18"/>
                <w:szCs w:val="18"/>
                <w:lang w:eastAsia="lt-LT"/>
              </w:rPr>
              <w:t>-01-02</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Teismo priimtų sprendimų (išnagrinėjus bylą), stabilumas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98,0</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374" w:type="pct"/>
            <w:shd w:val="clear" w:color="auto" w:fill="E9F1F7"/>
            <w:vAlign w:val="center"/>
          </w:tcPr>
          <w:p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napToGrid w:val="0"/>
                <w:color w:val="000000"/>
                <w:sz w:val="20"/>
                <w:szCs w:val="24"/>
                <w:lang w:val="lt-LT" w:eastAsia="en-US"/>
              </w:rPr>
            </w:pPr>
            <w:r w:rsidRPr="00612B9C">
              <w:rPr>
                <w:rFonts w:ascii="Times New Roman" w:hAnsi="Times New Roman" w:cs="Garamond"/>
                <w:snapToGrid w:val="0"/>
                <w:color w:val="000000"/>
                <w:sz w:val="20"/>
                <w:szCs w:val="24"/>
                <w:lang w:val="lt-LT" w:eastAsia="en-US"/>
              </w:rPr>
              <w:t>Kasmet</w:t>
            </w:r>
          </w:p>
        </w:tc>
        <w:tc>
          <w:tcPr>
            <w:tcW w:w="656" w:type="pct"/>
            <w:shd w:val="clear" w:color="auto" w:fill="E9F1F7"/>
            <w:vAlign w:val="center"/>
          </w:tcPr>
          <w:p w:rsidR="00E63C13" w:rsidRPr="0079108D" w:rsidRDefault="00E63C13" w:rsidP="00E63C13">
            <w:pPr>
              <w:pStyle w:val="Pagrindinistekstas2"/>
              <w:spacing w:after="0" w:line="240" w:lineRule="auto"/>
              <w:jc w:val="center"/>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Default="00E63C13" w:rsidP="00E63C13">
            <w:pPr>
              <w:rPr>
                <w:sz w:val="18"/>
                <w:szCs w:val="18"/>
                <w:lang w:eastAsia="lt-LT"/>
              </w:rPr>
            </w:pPr>
            <w:r>
              <w:rPr>
                <w:sz w:val="18"/>
                <w:szCs w:val="18"/>
                <w:lang w:eastAsia="lt-LT"/>
              </w:rPr>
              <w:t>R-01-02</w:t>
            </w:r>
            <w:r w:rsidRPr="00900585">
              <w:rPr>
                <w:sz w:val="18"/>
                <w:szCs w:val="18"/>
                <w:lang w:eastAsia="lt-LT"/>
              </w:rPr>
              <w:t>-01-0</w:t>
            </w:r>
            <w:r>
              <w:rPr>
                <w:sz w:val="18"/>
                <w:szCs w:val="18"/>
                <w:lang w:eastAsia="lt-LT"/>
              </w:rPr>
              <w:t>3</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Aptarnavimo kokybės vertinimo rodiklis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balas</w:t>
            </w:r>
          </w:p>
        </w:tc>
        <w:tc>
          <w:tcPr>
            <w:tcW w:w="277" w:type="pct"/>
            <w:shd w:val="clear" w:color="auto" w:fill="E9F1F7"/>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77" w:type="pct"/>
            <w:shd w:val="clear" w:color="auto" w:fill="E9F1F7"/>
            <w:tcMar>
              <w:top w:w="28" w:type="dxa"/>
              <w:left w:w="57" w:type="dxa"/>
              <w:bottom w:w="28" w:type="dxa"/>
              <w:right w:w="57" w:type="dxa"/>
            </w:tcMar>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86" w:type="pct"/>
            <w:shd w:val="clear" w:color="auto" w:fill="E9F1F7"/>
            <w:tcMar>
              <w:top w:w="28" w:type="dxa"/>
              <w:left w:w="57" w:type="dxa"/>
              <w:bottom w:w="28" w:type="dxa"/>
              <w:right w:w="57" w:type="dxa"/>
            </w:tcMar>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80" w:type="pct"/>
            <w:shd w:val="clear" w:color="auto" w:fill="E9F1F7"/>
            <w:tcMar>
              <w:top w:w="28" w:type="dxa"/>
              <w:left w:w="57" w:type="dxa"/>
              <w:bottom w:w="28" w:type="dxa"/>
              <w:right w:w="57" w:type="dxa"/>
            </w:tcMar>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374" w:type="pct"/>
            <w:shd w:val="clear" w:color="auto" w:fill="E9F1F7"/>
            <w:vAlign w:val="center"/>
          </w:tcPr>
          <w:p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napToGrid w:val="0"/>
                <w:color w:val="000000"/>
                <w:sz w:val="20"/>
                <w:szCs w:val="24"/>
                <w:lang w:val="lt-LT" w:eastAsia="en-US"/>
              </w:rPr>
            </w:pPr>
            <w:r w:rsidRPr="00612B9C">
              <w:rPr>
                <w:rFonts w:ascii="Times New Roman" w:hAnsi="Times New Roman" w:cs="Garamond"/>
                <w:snapToGrid w:val="0"/>
                <w:color w:val="000000"/>
                <w:sz w:val="20"/>
                <w:szCs w:val="24"/>
                <w:lang w:val="lt-LT" w:eastAsia="en-US"/>
              </w:rPr>
              <w:t>Kasmet</w:t>
            </w:r>
          </w:p>
        </w:tc>
        <w:tc>
          <w:tcPr>
            <w:tcW w:w="656" w:type="pct"/>
            <w:shd w:val="clear" w:color="auto" w:fill="E9F1F7"/>
            <w:vAlign w:val="center"/>
          </w:tcPr>
          <w:p w:rsidR="00E63C13" w:rsidRPr="0079108D" w:rsidRDefault="00E63C13" w:rsidP="00E63C13">
            <w:pPr>
              <w:pStyle w:val="Pagrindinistekstas2"/>
              <w:tabs>
                <w:tab w:val="left" w:pos="-567"/>
                <w:tab w:val="left" w:pos="1134"/>
              </w:tabs>
              <w:spacing w:after="0" w:line="240" w:lineRule="auto"/>
              <w:ind w:right="57"/>
              <w:jc w:val="center"/>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rsidTr="00220899">
        <w:tc>
          <w:tcPr>
            <w:tcW w:w="687" w:type="pct"/>
            <w:shd w:val="clear" w:color="auto" w:fill="B8C7DA"/>
            <w:tcMar>
              <w:top w:w="28" w:type="dxa"/>
              <w:left w:w="57" w:type="dxa"/>
              <w:bottom w:w="28" w:type="dxa"/>
              <w:right w:w="57" w:type="dxa"/>
            </w:tcMar>
            <w:vAlign w:val="center"/>
          </w:tcPr>
          <w:p w:rsidR="00E63C13" w:rsidRPr="00900585" w:rsidRDefault="00E63C13" w:rsidP="00E63C13">
            <w:pPr>
              <w:rPr>
                <w:sz w:val="18"/>
                <w:szCs w:val="18"/>
                <w:lang w:eastAsia="lt-LT"/>
              </w:rPr>
            </w:pPr>
          </w:p>
        </w:tc>
        <w:tc>
          <w:tcPr>
            <w:tcW w:w="1818" w:type="pct"/>
            <w:shd w:val="clear" w:color="auto" w:fill="B8C7DA"/>
            <w:tcMar>
              <w:top w:w="28" w:type="dxa"/>
              <w:left w:w="57" w:type="dxa"/>
              <w:bottom w:w="28" w:type="dxa"/>
              <w:right w:w="57" w:type="dxa"/>
            </w:tcMar>
          </w:tcPr>
          <w:p w:rsidR="00E63C13" w:rsidRPr="00161B3C" w:rsidRDefault="00E63C13" w:rsidP="00E63C13">
            <w:pPr>
              <w:rPr>
                <w:b/>
                <w:sz w:val="20"/>
                <w:lang w:eastAsia="lt-LT"/>
              </w:rPr>
            </w:pPr>
            <w:r w:rsidRPr="00161B3C">
              <w:rPr>
                <w:b/>
                <w:sz w:val="20"/>
                <w:lang w:eastAsia="lt-LT"/>
              </w:rPr>
              <w:t xml:space="preserve">1 tikslo 1 uždavinys: </w:t>
            </w:r>
            <w:r w:rsidRPr="00F065CD">
              <w:rPr>
                <w:snapToGrid w:val="0"/>
                <w:sz w:val="20"/>
              </w:rPr>
              <w:t>Užtikrinti kokybišką ir operatyvų bylų nagrinėjimą</w:t>
            </w:r>
            <w:r w:rsidR="00150092">
              <w:rPr>
                <w:snapToGrid w:val="0"/>
                <w:sz w:val="20"/>
              </w:rPr>
              <w:t>, didinti teismo veiklos viešumą ir nuolat gerinti piliečių aptarnavimą</w:t>
            </w:r>
          </w:p>
        </w:tc>
        <w:tc>
          <w:tcPr>
            <w:tcW w:w="344"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77" w:type="pct"/>
            <w:shd w:val="clear" w:color="auto" w:fill="B8C7DA"/>
          </w:tcPr>
          <w:p w:rsidR="00E63C13" w:rsidRPr="00161B3C" w:rsidRDefault="00E63C13" w:rsidP="00E63C13">
            <w:pPr>
              <w:jc w:val="center"/>
              <w:rPr>
                <w:sz w:val="20"/>
                <w:lang w:eastAsia="lt-LT"/>
              </w:rPr>
            </w:pPr>
          </w:p>
        </w:tc>
        <w:tc>
          <w:tcPr>
            <w:tcW w:w="277"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6"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0"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374" w:type="pct"/>
            <w:shd w:val="clear" w:color="auto" w:fill="B8C7DA"/>
          </w:tcPr>
          <w:p w:rsidR="00E63C13" w:rsidRPr="00161B3C" w:rsidRDefault="00E63C13" w:rsidP="00E63C13">
            <w:pPr>
              <w:jc w:val="center"/>
              <w:rPr>
                <w:sz w:val="20"/>
                <w:lang w:eastAsia="lt-LT"/>
              </w:rPr>
            </w:pPr>
          </w:p>
        </w:tc>
        <w:tc>
          <w:tcPr>
            <w:tcW w:w="656" w:type="pct"/>
            <w:shd w:val="clear" w:color="auto" w:fill="B8C7DA"/>
            <w:vAlign w:val="center"/>
          </w:tcPr>
          <w:p w:rsidR="00E63C13" w:rsidRPr="00161B3C" w:rsidRDefault="00E63C13" w:rsidP="00E63C13">
            <w:pPr>
              <w:rPr>
                <w:sz w:val="20"/>
                <w:lang w:eastAsia="lt-LT"/>
              </w:rPr>
            </w:pP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-01-01-01</w:t>
            </w:r>
          </w:p>
        </w:tc>
        <w:tc>
          <w:tcPr>
            <w:tcW w:w="1818"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rPr>
                <w:rFonts w:ascii="Times New Roman" w:hAnsi="Times New Roman" w:cs="Garamond"/>
                <w:sz w:val="20"/>
                <w:lang w:val="lt-LT" w:eastAsia="lt-LT"/>
              </w:rPr>
            </w:pPr>
            <w:r w:rsidRPr="00A52641">
              <w:rPr>
                <w:rFonts w:ascii="Times New Roman" w:hAnsi="Times New Roman" w:cs="Garamond"/>
                <w:sz w:val="20"/>
                <w:lang w:val="lt-LT" w:eastAsia="lt-LT"/>
              </w:rPr>
              <w:t>Išnagrinėtų bylų skaičius</w:t>
            </w:r>
          </w:p>
        </w:tc>
        <w:tc>
          <w:tcPr>
            <w:tcW w:w="344"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z w:val="20"/>
                <w:lang w:val="lt-LT" w:eastAsia="lt-LT"/>
              </w:rPr>
            </w:pPr>
            <w:r w:rsidRPr="00A52641">
              <w:rPr>
                <w:rFonts w:ascii="Times New Roman" w:hAnsi="Times New Roman" w:cs="Garamond"/>
                <w:sz w:val="20"/>
                <w:lang w:val="lt-LT" w:eastAsia="lt-LT"/>
              </w:rPr>
              <w:t>vnt.</w:t>
            </w:r>
          </w:p>
        </w:tc>
        <w:tc>
          <w:tcPr>
            <w:tcW w:w="277" w:type="pct"/>
            <w:shd w:val="clear" w:color="auto" w:fill="E9F1F7"/>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77" w:type="pct"/>
            <w:shd w:val="clear" w:color="auto" w:fill="E9F1F7"/>
            <w:tcMar>
              <w:top w:w="28" w:type="dxa"/>
              <w:left w:w="57" w:type="dxa"/>
              <w:bottom w:w="28" w:type="dxa"/>
              <w:right w:w="57" w:type="dxa"/>
            </w:tcMar>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86" w:type="pct"/>
            <w:shd w:val="clear" w:color="auto" w:fill="E9F1F7"/>
            <w:tcMar>
              <w:top w:w="28" w:type="dxa"/>
              <w:left w:w="57" w:type="dxa"/>
              <w:bottom w:w="28" w:type="dxa"/>
              <w:right w:w="57" w:type="dxa"/>
            </w:tcMar>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80" w:type="pct"/>
            <w:shd w:val="clear" w:color="auto" w:fill="E9F1F7"/>
            <w:tcMar>
              <w:top w:w="28" w:type="dxa"/>
              <w:left w:w="57" w:type="dxa"/>
              <w:bottom w:w="28" w:type="dxa"/>
              <w:right w:w="57" w:type="dxa"/>
            </w:tcMar>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374" w:type="pct"/>
            <w:shd w:val="clear" w:color="auto" w:fill="E9F1F7"/>
            <w:vAlign w:val="center"/>
          </w:tcPr>
          <w:p w:rsidR="00E63C13" w:rsidRPr="00A52641" w:rsidRDefault="00E63C13" w:rsidP="00E63C13">
            <w:r w:rsidRPr="00A52641">
              <w:rPr>
                <w:snapToGrid w:val="0"/>
                <w:sz w:val="20"/>
              </w:rPr>
              <w:t>Kasmet</w:t>
            </w:r>
          </w:p>
        </w:tc>
        <w:tc>
          <w:tcPr>
            <w:tcW w:w="656" w:type="pct"/>
            <w:shd w:val="clear" w:color="auto" w:fill="E9F1F7"/>
            <w:vAlign w:val="center"/>
          </w:tcPr>
          <w:p w:rsidR="00E63C13" w:rsidRPr="0079108D" w:rsidRDefault="00E63C13" w:rsidP="00E63C13">
            <w:pPr>
              <w:pStyle w:val="Pagrindinistekstas2"/>
              <w:spacing w:after="0" w:line="240" w:lineRule="auto"/>
              <w:rPr>
                <w:rFonts w:ascii="Times New Roman" w:hAnsi="Times New Roman" w:cs="Garamond"/>
                <w:sz w:val="20"/>
                <w:lang w:val="lt-LT" w:eastAsia="lt-LT"/>
              </w:rPr>
            </w:pPr>
            <w:r w:rsidRPr="0079108D">
              <w:rPr>
                <w:rFonts w:ascii="Times New Roman" w:hAnsi="Times New Roman"/>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2</w:t>
            </w:r>
          </w:p>
        </w:tc>
        <w:tc>
          <w:tcPr>
            <w:tcW w:w="1818"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rPr>
                <w:rFonts w:ascii="Times New Roman" w:hAnsi="Times New Roman" w:cs="Garamond"/>
                <w:sz w:val="20"/>
                <w:lang w:val="lt-LT" w:eastAsia="lt-LT"/>
              </w:rPr>
            </w:pPr>
            <w:r w:rsidRPr="00A52641">
              <w:rPr>
                <w:rFonts w:ascii="Times New Roman" w:hAnsi="Times New Roman" w:cs="Garamond"/>
                <w:sz w:val="20"/>
                <w:lang w:val="lt-LT" w:eastAsia="lt-LT"/>
              </w:rPr>
              <w:t xml:space="preserve">Vidutinis vieno teisėjo išnagrinėtų bylų skaičius </w:t>
            </w:r>
          </w:p>
        </w:tc>
        <w:tc>
          <w:tcPr>
            <w:tcW w:w="344"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z w:val="20"/>
                <w:lang w:val="lt-LT" w:eastAsia="lt-LT"/>
              </w:rPr>
            </w:pPr>
            <w:r w:rsidRPr="00A52641">
              <w:rPr>
                <w:rFonts w:ascii="Times New Roman" w:hAnsi="Times New Roman" w:cs="Garamond"/>
                <w:sz w:val="20"/>
                <w:lang w:val="lt-LT" w:eastAsia="lt-LT"/>
              </w:rPr>
              <w:t>vnt.</w:t>
            </w:r>
          </w:p>
        </w:tc>
        <w:tc>
          <w:tcPr>
            <w:tcW w:w="277" w:type="pct"/>
            <w:shd w:val="clear" w:color="auto" w:fill="E9F1F7"/>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77" w:type="pct"/>
            <w:shd w:val="clear" w:color="auto" w:fill="E9F1F7"/>
            <w:tcMar>
              <w:top w:w="28" w:type="dxa"/>
              <w:left w:w="57" w:type="dxa"/>
              <w:bottom w:w="28" w:type="dxa"/>
              <w:right w:w="57" w:type="dxa"/>
            </w:tcMar>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86" w:type="pct"/>
            <w:shd w:val="clear" w:color="auto" w:fill="E9F1F7"/>
            <w:tcMar>
              <w:top w:w="28" w:type="dxa"/>
              <w:left w:w="57" w:type="dxa"/>
              <w:bottom w:w="28" w:type="dxa"/>
              <w:right w:w="57" w:type="dxa"/>
            </w:tcMar>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80" w:type="pct"/>
            <w:shd w:val="clear" w:color="auto" w:fill="E9F1F7"/>
            <w:tcMar>
              <w:top w:w="28" w:type="dxa"/>
              <w:left w:w="57" w:type="dxa"/>
              <w:bottom w:w="28" w:type="dxa"/>
              <w:right w:w="57" w:type="dxa"/>
            </w:tcMar>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374" w:type="pct"/>
            <w:shd w:val="clear" w:color="auto" w:fill="E9F1F7"/>
            <w:vAlign w:val="center"/>
          </w:tcPr>
          <w:p w:rsidR="00E63C13" w:rsidRPr="00A52641" w:rsidRDefault="00E63C13" w:rsidP="00E63C13">
            <w:pPr>
              <w:rPr>
                <w:snapToGrid w:val="0"/>
                <w:sz w:val="20"/>
              </w:rPr>
            </w:pPr>
            <w:r w:rsidRPr="00A52641">
              <w:rPr>
                <w:snapToGrid w:val="0"/>
                <w:sz w:val="20"/>
              </w:rPr>
              <w:t>Kasmet</w:t>
            </w:r>
          </w:p>
        </w:tc>
        <w:tc>
          <w:tcPr>
            <w:tcW w:w="656" w:type="pct"/>
            <w:shd w:val="clear" w:color="auto" w:fill="E9F1F7"/>
            <w:vAlign w:val="center"/>
          </w:tcPr>
          <w:p w:rsidR="00E63C13" w:rsidRPr="0079108D" w:rsidRDefault="00E63C13" w:rsidP="00E63C13">
            <w:pPr>
              <w:pStyle w:val="Pagrindinistekstas2"/>
              <w:spacing w:after="0" w:line="240" w:lineRule="auto"/>
              <w:rPr>
                <w:rFonts w:ascii="Times New Roman" w:hAnsi="Times New Roman" w:cs="Garamond"/>
                <w:sz w:val="20"/>
                <w:lang w:val="lt-LT" w:eastAsia="lt-LT"/>
              </w:rPr>
            </w:pPr>
            <w:r w:rsidRPr="0079108D">
              <w:rPr>
                <w:rFonts w:ascii="Times New Roman" w:hAnsi="Times New Roman"/>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3</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Bylų nagrinėjimo trukmės trumpėjimas (išskyrus bylas, kurių nagrinėjimo terminai apibrėžti įstatymais)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mėn.</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374" w:type="pct"/>
            <w:shd w:val="clear" w:color="auto" w:fill="E9F1F7"/>
            <w:vAlign w:val="center"/>
          </w:tcPr>
          <w:p w:rsidR="00E63C13" w:rsidRPr="00612B9C" w:rsidRDefault="00E63C13" w:rsidP="00E63C13">
            <w:pPr>
              <w:rPr>
                <w:snapToGrid w:val="0"/>
                <w:color w:val="000000"/>
                <w:sz w:val="20"/>
              </w:rPr>
            </w:pPr>
            <w:r w:rsidRPr="00612B9C">
              <w:rPr>
                <w:snapToGrid w:val="0"/>
                <w:color w:val="000000"/>
                <w:sz w:val="20"/>
              </w:rPr>
              <w:t>Kasmet</w:t>
            </w:r>
          </w:p>
        </w:tc>
        <w:tc>
          <w:tcPr>
            <w:tcW w:w="656" w:type="pct"/>
            <w:shd w:val="clear" w:color="auto" w:fill="E9F1F7"/>
            <w:vAlign w:val="center"/>
          </w:tcPr>
          <w:p w:rsidR="00E63C13" w:rsidRPr="0079108D" w:rsidRDefault="00E63C13" w:rsidP="00E63C13">
            <w:pPr>
              <w:pStyle w:val="Pagrindinistekstas2"/>
              <w:spacing w:after="0" w:line="240" w:lineRule="auto"/>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4</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 xml:space="preserve">Bylų, kurios buvo išnagrinėtos nepažeidžiant teisės aktuose nustatytų bylų išnagrinėjimo terminų, santykis su visomis bylomis (kurioms yra nustatytas </w:t>
            </w:r>
            <w:r>
              <w:rPr>
                <w:rFonts w:ascii="Times New Roman" w:hAnsi="Times New Roman" w:cs="Garamond"/>
                <w:color w:val="000000"/>
                <w:sz w:val="20"/>
                <w:lang w:val="lt-LT" w:eastAsia="lt-LT"/>
              </w:rPr>
              <w:t>iš</w:t>
            </w:r>
            <w:r w:rsidRPr="00612B9C">
              <w:rPr>
                <w:rFonts w:ascii="Times New Roman" w:hAnsi="Times New Roman" w:cs="Garamond"/>
                <w:color w:val="000000"/>
                <w:sz w:val="20"/>
                <w:lang w:val="lt-LT" w:eastAsia="lt-LT"/>
              </w:rPr>
              <w:t>nagrinėjimo terminas)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374" w:type="pct"/>
            <w:shd w:val="clear" w:color="auto" w:fill="E9F1F7"/>
            <w:vAlign w:val="center"/>
          </w:tcPr>
          <w:p w:rsidR="00E63C13" w:rsidRPr="00612B9C" w:rsidRDefault="00E63C13" w:rsidP="00E63C13">
            <w:pPr>
              <w:rPr>
                <w:snapToGrid w:val="0"/>
                <w:color w:val="000000"/>
                <w:sz w:val="20"/>
              </w:rPr>
            </w:pPr>
            <w:r w:rsidRPr="00612B9C">
              <w:rPr>
                <w:snapToGrid w:val="0"/>
                <w:color w:val="000000"/>
                <w:sz w:val="20"/>
              </w:rPr>
              <w:t>Kasmet</w:t>
            </w:r>
          </w:p>
        </w:tc>
        <w:tc>
          <w:tcPr>
            <w:tcW w:w="656" w:type="pct"/>
            <w:shd w:val="clear" w:color="auto" w:fill="E9F1F7"/>
            <w:vAlign w:val="center"/>
          </w:tcPr>
          <w:p w:rsidR="00E63C13" w:rsidRPr="00AB3F1B"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Pr>
                <w:rFonts w:ascii="Times New Roman" w:hAnsi="Times New Roman" w:cs="Garamond"/>
                <w:color w:val="000000"/>
                <w:sz w:val="20"/>
                <w:lang w:val="lt-LT" w:eastAsia="lt-LT"/>
              </w:rPr>
              <w:t>Teismo pirmininkas</w:t>
            </w:r>
          </w:p>
        </w:tc>
      </w:tr>
    </w:tbl>
    <w:p w:rsidR="00FA3855" w:rsidRPr="00625A70" w:rsidRDefault="00FA3855" w:rsidP="00683FF9">
      <w:pPr>
        <w:tabs>
          <w:tab w:val="left" w:pos="-567"/>
          <w:tab w:val="left" w:pos="1134"/>
        </w:tabs>
        <w:ind w:left="-567" w:right="56" w:firstLine="567"/>
        <w:rPr>
          <w:b/>
          <w:color w:val="000000"/>
          <w:sz w:val="22"/>
          <w:szCs w:val="22"/>
        </w:rPr>
      </w:pPr>
    </w:p>
    <w:p w:rsidR="00683FF9" w:rsidRPr="00E667C6" w:rsidRDefault="00683FF9" w:rsidP="00683FF9">
      <w:pPr>
        <w:ind w:firstLine="709"/>
        <w:jc w:val="both"/>
        <w:rPr>
          <w:i/>
          <w:color w:val="808080" w:themeColor="background1" w:themeShade="80"/>
          <w:sz w:val="22"/>
        </w:rPr>
      </w:pPr>
    </w:p>
    <w:p w:rsidR="00E30BCC" w:rsidRPr="008502BA" w:rsidRDefault="00E30BCC" w:rsidP="00E30BCC">
      <w:bookmarkStart w:id="3" w:name="part_1a715b9aa20147a7a4a2c34be4903cb8"/>
      <w:bookmarkStart w:id="4" w:name="part_7d2725c008a247a5b00d728a4799203b"/>
      <w:bookmarkStart w:id="5" w:name="part_4b42ee5d726448d980e3fb7a106ede56"/>
      <w:bookmarkStart w:id="6" w:name="part_d54b1487eaab42368bd6e62cca621a70"/>
      <w:bookmarkStart w:id="7" w:name="part_1a0d26f9fd614c26bf673b77f85b6286"/>
      <w:bookmarkStart w:id="8" w:name="part_cc522426ed314cf7ad19685b8f3df0b1"/>
      <w:bookmarkStart w:id="9" w:name="part_965fd7dc87114a1b82c305c59d9e6677"/>
      <w:bookmarkStart w:id="10" w:name="part_a166e2d3463c4d208308271f615544f4"/>
      <w:bookmarkEnd w:id="3"/>
      <w:bookmarkEnd w:id="4"/>
      <w:bookmarkEnd w:id="5"/>
      <w:bookmarkEnd w:id="6"/>
      <w:bookmarkEnd w:id="7"/>
      <w:bookmarkEnd w:id="8"/>
      <w:bookmarkEnd w:id="9"/>
      <w:bookmarkEnd w:id="10"/>
    </w:p>
    <w:p w:rsidR="00E30BCC" w:rsidRDefault="00E30BCC" w:rsidP="00E30BCC">
      <w:pPr>
        <w:ind w:firstLine="709"/>
      </w:pPr>
    </w:p>
    <w:p w:rsidR="00E30BCC" w:rsidRDefault="00E30BCC" w:rsidP="00E30BCC">
      <w:pPr>
        <w:ind w:firstLine="709"/>
      </w:pPr>
    </w:p>
    <w:p w:rsidR="00683FF9" w:rsidRPr="00E667C6" w:rsidRDefault="00683FF9" w:rsidP="00683FF9">
      <w:pPr>
        <w:ind w:firstLine="709"/>
        <w:jc w:val="both"/>
        <w:rPr>
          <w:i/>
          <w:color w:val="808080" w:themeColor="background1" w:themeShade="80"/>
          <w:sz w:val="22"/>
        </w:rPr>
      </w:pPr>
      <w:r w:rsidRPr="00E667C6">
        <w:rPr>
          <w:i/>
          <w:color w:val="808080" w:themeColor="background1" w:themeShade="80"/>
          <w:sz w:val="22"/>
        </w:rPr>
        <w:br w:type="page"/>
      </w:r>
    </w:p>
    <w:p w:rsidR="005E5363" w:rsidRDefault="005E5363" w:rsidP="005E5363">
      <w:pPr>
        <w:jc w:val="center"/>
        <w:rPr>
          <w:b/>
          <w:color w:val="000000"/>
          <w:sz w:val="22"/>
          <w:szCs w:val="24"/>
        </w:rPr>
      </w:pPr>
      <w:r>
        <w:rPr>
          <w:b/>
          <w:color w:val="000000"/>
          <w:sz w:val="22"/>
          <w:szCs w:val="24"/>
        </w:rPr>
        <w:lastRenderedPageBreak/>
        <w:t>IV SKYRIUS</w:t>
      </w:r>
    </w:p>
    <w:p w:rsidR="005E5363" w:rsidRPr="001E1C0F" w:rsidRDefault="005E5363" w:rsidP="005E5363">
      <w:pPr>
        <w:jc w:val="center"/>
        <w:rPr>
          <w:b/>
          <w:sz w:val="22"/>
          <w:szCs w:val="24"/>
        </w:rPr>
      </w:pPr>
      <w:r w:rsidRPr="001E1C0F">
        <w:rPr>
          <w:b/>
          <w:sz w:val="22"/>
          <w:szCs w:val="24"/>
        </w:rPr>
        <w:t>VALSTYBĖS INVESTICIJŲ PROJEKTAI</w:t>
      </w:r>
    </w:p>
    <w:p w:rsidR="005E5363" w:rsidRDefault="005E5363" w:rsidP="005E5363">
      <w:pPr>
        <w:ind w:left="724"/>
        <w:rPr>
          <w:b/>
          <w:color w:val="000000"/>
          <w:sz w:val="22"/>
          <w:szCs w:val="24"/>
        </w:rPr>
      </w:pPr>
    </w:p>
    <w:p w:rsidR="005E5363" w:rsidRDefault="003E56AE" w:rsidP="00D14F35">
      <w:pPr>
        <w:ind w:firstLine="720"/>
        <w:rPr>
          <w:color w:val="000000"/>
          <w:sz w:val="22"/>
          <w:szCs w:val="24"/>
        </w:rPr>
      </w:pPr>
      <w:r w:rsidRPr="00D14F35">
        <w:rPr>
          <w:color w:val="000000"/>
          <w:sz w:val="22"/>
          <w:szCs w:val="24"/>
        </w:rPr>
        <w:t>Vadovaujantis Lietuvos Respublikos t</w:t>
      </w:r>
      <w:r w:rsidR="00D14F35">
        <w:rPr>
          <w:color w:val="000000"/>
          <w:sz w:val="22"/>
          <w:szCs w:val="24"/>
        </w:rPr>
        <w:t>eismų įstatymo 128 straipsniu, V</w:t>
      </w:r>
      <w:r w:rsidRPr="00D14F35">
        <w:rPr>
          <w:color w:val="000000"/>
          <w:sz w:val="22"/>
          <w:szCs w:val="24"/>
        </w:rPr>
        <w:t>alstybės investicijų programoje numatytų investicijų, skirtų teismams, asignavimų valdytoja yra Nacionalinė teismų administracija</w:t>
      </w:r>
      <w:r w:rsidR="00D14F35">
        <w:rPr>
          <w:color w:val="000000"/>
          <w:sz w:val="22"/>
          <w:szCs w:val="24"/>
        </w:rPr>
        <w:t>, todėl informacija apie investicijų projektus teikiama jos strateginiame veiklos plane.</w:t>
      </w:r>
    </w:p>
    <w:p w:rsidR="00D14F35" w:rsidRPr="00D14F35" w:rsidRDefault="00D14F35" w:rsidP="00D14F35">
      <w:pPr>
        <w:ind w:firstLine="720"/>
        <w:rPr>
          <w:color w:val="000000"/>
          <w:sz w:val="22"/>
          <w:szCs w:val="24"/>
        </w:rPr>
      </w:pPr>
    </w:p>
    <w:p w:rsidR="00683FF9" w:rsidRDefault="00683FF9" w:rsidP="00B46256">
      <w:pPr>
        <w:jc w:val="center"/>
        <w:rPr>
          <w:b/>
          <w:color w:val="000000"/>
          <w:sz w:val="22"/>
          <w:szCs w:val="24"/>
        </w:rPr>
      </w:pPr>
      <w:r>
        <w:rPr>
          <w:b/>
          <w:color w:val="000000"/>
          <w:sz w:val="22"/>
          <w:szCs w:val="24"/>
        </w:rPr>
        <w:t>V SKYRIUS</w:t>
      </w:r>
    </w:p>
    <w:p w:rsidR="00683FF9" w:rsidRDefault="00683FF9" w:rsidP="00683FF9">
      <w:pPr>
        <w:ind w:left="724"/>
        <w:jc w:val="center"/>
        <w:rPr>
          <w:b/>
          <w:sz w:val="22"/>
          <w:szCs w:val="24"/>
        </w:rPr>
      </w:pPr>
      <w:r w:rsidRPr="001E1C0F">
        <w:rPr>
          <w:b/>
          <w:sz w:val="22"/>
          <w:szCs w:val="24"/>
        </w:rPr>
        <w:t xml:space="preserve">ŽMOGIŠKIEJI IŠTEKLIAI </w:t>
      </w:r>
      <w:r w:rsidR="001C1682">
        <w:rPr>
          <w:b/>
          <w:sz w:val="22"/>
          <w:szCs w:val="24"/>
        </w:rPr>
        <w:t>IR VALDYMO IŠLAIDOS</w:t>
      </w:r>
    </w:p>
    <w:p w:rsidR="00683FF9" w:rsidRPr="001E1C0F" w:rsidRDefault="00683FF9" w:rsidP="00683FF9">
      <w:pPr>
        <w:ind w:left="724"/>
        <w:jc w:val="center"/>
        <w:rPr>
          <w:b/>
          <w:sz w:val="22"/>
          <w:szCs w:val="24"/>
        </w:rPr>
      </w:pPr>
    </w:p>
    <w:p w:rsidR="00683FF9" w:rsidRPr="001E1C0F" w:rsidRDefault="00683FF9" w:rsidP="00683FF9">
      <w:pPr>
        <w:rPr>
          <w:sz w:val="6"/>
          <w:szCs w:val="6"/>
        </w:rPr>
      </w:pPr>
    </w:p>
    <w:p w:rsidR="006B199D" w:rsidRPr="00EF3593" w:rsidRDefault="006B199D" w:rsidP="00683FF9">
      <w:pPr>
        <w:ind w:firstLine="709"/>
        <w:jc w:val="both"/>
        <w:rPr>
          <w:sz w:val="22"/>
          <w:szCs w:val="22"/>
        </w:rPr>
      </w:pPr>
      <w:r w:rsidRPr="006B199D">
        <w:rPr>
          <w:color w:val="000000"/>
          <w:sz w:val="22"/>
          <w:szCs w:val="22"/>
        </w:rPr>
        <w:t>Šiuo metu Respublikos Prezidento</w:t>
      </w:r>
      <w:r w:rsidR="00A93395">
        <w:rPr>
          <w:color w:val="000000"/>
          <w:sz w:val="22"/>
          <w:szCs w:val="22"/>
        </w:rPr>
        <w:t xml:space="preserve"> 2017 </w:t>
      </w:r>
      <w:r w:rsidRPr="006B199D">
        <w:rPr>
          <w:color w:val="000000"/>
          <w:sz w:val="22"/>
          <w:szCs w:val="22"/>
        </w:rPr>
        <w:t>m.</w:t>
      </w:r>
      <w:r w:rsidR="00A93395">
        <w:rPr>
          <w:color w:val="000000"/>
          <w:sz w:val="22"/>
          <w:szCs w:val="22"/>
        </w:rPr>
        <w:t xml:space="preserve"> birželio 21 </w:t>
      </w:r>
      <w:r w:rsidRPr="006B199D">
        <w:rPr>
          <w:color w:val="000000"/>
          <w:sz w:val="22"/>
          <w:szCs w:val="22"/>
        </w:rPr>
        <w:t>d. dekretu Nr.</w:t>
      </w:r>
      <w:r w:rsidR="00A93395">
        <w:rPr>
          <w:color w:val="000000"/>
          <w:sz w:val="22"/>
          <w:szCs w:val="22"/>
        </w:rPr>
        <w:t xml:space="preserve"> 1K-1011 </w:t>
      </w:r>
      <w:r w:rsidRPr="006B199D">
        <w:rPr>
          <w:color w:val="000000"/>
          <w:sz w:val="22"/>
          <w:szCs w:val="22"/>
        </w:rPr>
        <w:t xml:space="preserve">nustatytas teisėjų skaičius Teisme yra </w:t>
      </w:r>
      <w:r w:rsidR="00997C13">
        <w:rPr>
          <w:color w:val="000000"/>
          <w:sz w:val="22"/>
          <w:szCs w:val="22"/>
        </w:rPr>
        <w:t>39</w:t>
      </w:r>
      <w:r w:rsidRPr="006B199D">
        <w:rPr>
          <w:color w:val="000000"/>
          <w:sz w:val="22"/>
          <w:szCs w:val="22"/>
        </w:rPr>
        <w:t xml:space="preserve">. </w:t>
      </w:r>
      <w:r w:rsidRPr="00EF3593">
        <w:rPr>
          <w:sz w:val="22"/>
          <w:szCs w:val="22"/>
        </w:rPr>
        <w:t xml:space="preserve">Teismo pirmininko </w:t>
      </w:r>
      <w:r w:rsidR="00A93395" w:rsidRPr="00EF3593">
        <w:rPr>
          <w:sz w:val="22"/>
          <w:szCs w:val="22"/>
        </w:rPr>
        <w:t>201</w:t>
      </w:r>
      <w:r w:rsidR="00D46FF4" w:rsidRPr="00EF3593">
        <w:rPr>
          <w:sz w:val="22"/>
          <w:szCs w:val="22"/>
        </w:rPr>
        <w:t>8</w:t>
      </w:r>
      <w:r w:rsidR="00A93395" w:rsidRPr="00EF3593">
        <w:rPr>
          <w:sz w:val="22"/>
          <w:szCs w:val="22"/>
        </w:rPr>
        <w:t xml:space="preserve"> </w:t>
      </w:r>
      <w:r w:rsidRPr="00EF3593">
        <w:rPr>
          <w:sz w:val="22"/>
          <w:szCs w:val="22"/>
        </w:rPr>
        <w:t>m.</w:t>
      </w:r>
      <w:r w:rsidR="00A93395" w:rsidRPr="00EF3593">
        <w:rPr>
          <w:sz w:val="22"/>
          <w:szCs w:val="22"/>
        </w:rPr>
        <w:t xml:space="preserve"> </w:t>
      </w:r>
      <w:r w:rsidR="00EF3593" w:rsidRPr="00EF3593">
        <w:rPr>
          <w:sz w:val="22"/>
          <w:szCs w:val="22"/>
        </w:rPr>
        <w:t>lapkričio 9</w:t>
      </w:r>
      <w:r w:rsidR="00D46FF4" w:rsidRPr="00EF3593">
        <w:rPr>
          <w:sz w:val="22"/>
          <w:szCs w:val="22"/>
        </w:rPr>
        <w:t xml:space="preserve"> </w:t>
      </w:r>
      <w:r w:rsidR="00BA132C" w:rsidRPr="00EF3593">
        <w:rPr>
          <w:sz w:val="22"/>
          <w:szCs w:val="22"/>
        </w:rPr>
        <w:t>d</w:t>
      </w:r>
      <w:r w:rsidRPr="00EF3593">
        <w:rPr>
          <w:sz w:val="22"/>
          <w:szCs w:val="22"/>
        </w:rPr>
        <w:t xml:space="preserve">. patvirtintoje Teismo organizacinėje struktūroje yra </w:t>
      </w:r>
      <w:r w:rsidR="00E56DE2" w:rsidRPr="00EF3593">
        <w:rPr>
          <w:sz w:val="22"/>
          <w:szCs w:val="22"/>
        </w:rPr>
        <w:t>9</w:t>
      </w:r>
      <w:r w:rsidR="005C65C0">
        <w:rPr>
          <w:sz w:val="22"/>
          <w:szCs w:val="22"/>
        </w:rPr>
        <w:t>4</w:t>
      </w:r>
      <w:r w:rsidR="00E56DE2" w:rsidRPr="00EF3593">
        <w:rPr>
          <w:sz w:val="22"/>
          <w:szCs w:val="22"/>
        </w:rPr>
        <w:t xml:space="preserve"> </w:t>
      </w:r>
      <w:r w:rsidRPr="00EF3593">
        <w:rPr>
          <w:sz w:val="22"/>
          <w:szCs w:val="22"/>
        </w:rPr>
        <w:t xml:space="preserve">valstybės tarnautojų ir </w:t>
      </w:r>
      <w:r w:rsidR="00A93395" w:rsidRPr="00EF3593">
        <w:rPr>
          <w:sz w:val="22"/>
          <w:szCs w:val="22"/>
        </w:rPr>
        <w:t>6</w:t>
      </w:r>
      <w:r w:rsidR="00E56DE2" w:rsidRPr="00EF3593">
        <w:rPr>
          <w:sz w:val="22"/>
          <w:szCs w:val="22"/>
        </w:rPr>
        <w:t>1</w:t>
      </w:r>
      <w:r w:rsidRPr="00EF3593">
        <w:rPr>
          <w:sz w:val="22"/>
          <w:szCs w:val="22"/>
        </w:rPr>
        <w:t xml:space="preserve"> darbuotoj</w:t>
      </w:r>
      <w:r w:rsidR="00852D0E">
        <w:rPr>
          <w:sz w:val="22"/>
          <w:szCs w:val="22"/>
        </w:rPr>
        <w:t>o</w:t>
      </w:r>
      <w:r w:rsidRPr="00EF3593">
        <w:rPr>
          <w:sz w:val="22"/>
          <w:szCs w:val="22"/>
        </w:rPr>
        <w:t>, dirbanči</w:t>
      </w:r>
      <w:r w:rsidR="00852D0E">
        <w:rPr>
          <w:sz w:val="22"/>
          <w:szCs w:val="22"/>
        </w:rPr>
        <w:t>o</w:t>
      </w:r>
      <w:r w:rsidRPr="00EF3593">
        <w:rPr>
          <w:sz w:val="22"/>
          <w:szCs w:val="22"/>
        </w:rPr>
        <w:t xml:space="preserve"> pagal darbo sutartis, pareigybės. </w:t>
      </w:r>
    </w:p>
    <w:p w:rsidR="00683FF9" w:rsidRPr="00EF3593" w:rsidRDefault="00683FF9" w:rsidP="00683FF9">
      <w:pPr>
        <w:ind w:left="724"/>
        <w:rPr>
          <w:b/>
          <w:sz w:val="22"/>
          <w:szCs w:val="22"/>
        </w:rPr>
      </w:pPr>
    </w:p>
    <w:p w:rsidR="00683FF9" w:rsidRPr="006B199D" w:rsidRDefault="007B5ACD" w:rsidP="00683FF9">
      <w:pPr>
        <w:ind w:left="724" w:hanging="724"/>
        <w:rPr>
          <w:color w:val="000000"/>
          <w:sz w:val="22"/>
          <w:szCs w:val="22"/>
        </w:rPr>
      </w:pPr>
      <w:r w:rsidRPr="00625A70">
        <w:rPr>
          <w:b/>
          <w:i/>
          <w:color w:val="000000"/>
          <w:sz w:val="22"/>
          <w:szCs w:val="22"/>
        </w:rPr>
        <w:t>4</w:t>
      </w:r>
      <w:r w:rsidR="00683FF9" w:rsidRPr="00625A70">
        <w:rPr>
          <w:b/>
          <w:i/>
          <w:color w:val="000000"/>
          <w:sz w:val="22"/>
          <w:szCs w:val="22"/>
        </w:rPr>
        <w:t xml:space="preserve"> lentelė</w:t>
      </w:r>
      <w:r w:rsidR="00683FF9" w:rsidRPr="00625A70">
        <w:rPr>
          <w:b/>
          <w:color w:val="000000"/>
          <w:sz w:val="22"/>
          <w:szCs w:val="22"/>
        </w:rPr>
        <w:t>. Informacija apie institucijos žmogiškuosius išteklius, asignavimus jiems išlaikyti</w:t>
      </w:r>
      <w:r w:rsidR="00683FF9" w:rsidRPr="006B199D">
        <w:rPr>
          <w:color w:val="000000"/>
          <w:sz w:val="22"/>
          <w:szCs w:val="22"/>
        </w:rPr>
        <w:t xml:space="preserve"> (tūkst. eurų)</w:t>
      </w:r>
    </w:p>
    <w:p w:rsidR="00EF7590" w:rsidRPr="00E36A9B" w:rsidRDefault="00EF7590" w:rsidP="00683FF9">
      <w:pPr>
        <w:ind w:left="724" w:hanging="724"/>
        <w:rPr>
          <w:color w:val="000000"/>
          <w:sz w:val="20"/>
          <w:szCs w:val="24"/>
        </w:rPr>
      </w:pPr>
    </w:p>
    <w:tbl>
      <w:tblPr>
        <w:tblW w:w="1536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A0" w:firstRow="1" w:lastRow="0" w:firstColumn="1" w:lastColumn="0" w:noHBand="0" w:noVBand="0"/>
      </w:tblPr>
      <w:tblGrid>
        <w:gridCol w:w="433"/>
        <w:gridCol w:w="2037"/>
        <w:gridCol w:w="644"/>
        <w:gridCol w:w="629"/>
        <w:gridCol w:w="788"/>
        <w:gridCol w:w="567"/>
        <w:gridCol w:w="488"/>
        <w:gridCol w:w="646"/>
        <w:gridCol w:w="709"/>
        <w:gridCol w:w="913"/>
        <w:gridCol w:w="850"/>
        <w:gridCol w:w="284"/>
        <w:gridCol w:w="646"/>
        <w:gridCol w:w="426"/>
        <w:gridCol w:w="912"/>
        <w:gridCol w:w="647"/>
        <w:gridCol w:w="487"/>
        <w:gridCol w:w="647"/>
        <w:gridCol w:w="567"/>
        <w:gridCol w:w="850"/>
        <w:gridCol w:w="851"/>
        <w:gridCol w:w="345"/>
      </w:tblGrid>
      <w:tr w:rsidR="005C45A4" w:rsidTr="003647EF">
        <w:trPr>
          <w:cantSplit/>
          <w:trHeight w:val="232"/>
        </w:trPr>
        <w:tc>
          <w:tcPr>
            <w:tcW w:w="433" w:type="dxa"/>
            <w:vMerge w:val="restart"/>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r>
              <w:rPr>
                <w:color w:val="000000"/>
                <w:sz w:val="20"/>
              </w:rPr>
              <w:t>Eil. Nr.</w:t>
            </w:r>
          </w:p>
        </w:tc>
        <w:tc>
          <w:tcPr>
            <w:tcW w:w="2037" w:type="dxa"/>
            <w:vMerge w:val="restart"/>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r>
              <w:rPr>
                <w:color w:val="000000"/>
                <w:sz w:val="20"/>
              </w:rPr>
              <w:t>Institucijos ar įstaigos pavadinimas</w:t>
            </w:r>
          </w:p>
        </w:tc>
        <w:tc>
          <w:tcPr>
            <w:tcW w:w="3116" w:type="dxa"/>
            <w:gridSpan w:val="5"/>
            <w:shd w:val="clear" w:color="auto" w:fill="9EBFDA"/>
          </w:tcPr>
          <w:p w:rsidR="005C45A4" w:rsidRPr="00761146" w:rsidRDefault="005C45A4" w:rsidP="00B61717">
            <w:pPr>
              <w:jc w:val="center"/>
              <w:rPr>
                <w:color w:val="000000"/>
                <w:sz w:val="20"/>
                <w:szCs w:val="16"/>
              </w:rPr>
            </w:pPr>
            <w:r w:rsidRPr="00630004">
              <w:rPr>
                <w:b/>
                <w:color w:val="000000"/>
                <w:sz w:val="20"/>
                <w:szCs w:val="16"/>
              </w:rPr>
              <w:t>2018</w:t>
            </w:r>
            <w:r w:rsidRPr="00761146">
              <w:rPr>
                <w:color w:val="000000"/>
                <w:sz w:val="20"/>
                <w:szCs w:val="16"/>
              </w:rPr>
              <w:t xml:space="preserve"> metai</w:t>
            </w:r>
          </w:p>
        </w:tc>
        <w:tc>
          <w:tcPr>
            <w:tcW w:w="3402" w:type="dxa"/>
            <w:gridSpan w:val="5"/>
            <w:shd w:val="clear" w:color="auto" w:fill="9EBFDA"/>
          </w:tcPr>
          <w:p w:rsidR="005C45A4" w:rsidRPr="00761146" w:rsidRDefault="005C45A4" w:rsidP="00B61717">
            <w:pPr>
              <w:jc w:val="center"/>
              <w:rPr>
                <w:color w:val="000000"/>
                <w:sz w:val="20"/>
                <w:szCs w:val="16"/>
              </w:rPr>
            </w:pPr>
            <w:r w:rsidRPr="00630004">
              <w:rPr>
                <w:b/>
                <w:color w:val="000000"/>
                <w:sz w:val="20"/>
                <w:szCs w:val="16"/>
              </w:rPr>
              <w:t>2019</w:t>
            </w:r>
            <w:r w:rsidRPr="00EF7590">
              <w:rPr>
                <w:color w:val="000000"/>
                <w:sz w:val="20"/>
                <w:szCs w:val="16"/>
              </w:rPr>
              <w:t xml:space="preserve"> </w:t>
            </w:r>
            <w:r w:rsidRPr="00761146">
              <w:rPr>
                <w:color w:val="000000"/>
                <w:sz w:val="20"/>
                <w:szCs w:val="16"/>
              </w:rPr>
              <w:t>metai</w:t>
            </w:r>
          </w:p>
        </w:tc>
        <w:tc>
          <w:tcPr>
            <w:tcW w:w="3118" w:type="dxa"/>
            <w:gridSpan w:val="5"/>
            <w:shd w:val="clear" w:color="auto" w:fill="9EBFDA"/>
          </w:tcPr>
          <w:p w:rsidR="005C45A4" w:rsidRPr="00761146" w:rsidRDefault="005C45A4" w:rsidP="00B61717">
            <w:pPr>
              <w:jc w:val="center"/>
              <w:rPr>
                <w:color w:val="000000"/>
                <w:sz w:val="20"/>
                <w:szCs w:val="16"/>
              </w:rPr>
            </w:pPr>
            <w:r w:rsidRPr="00630004">
              <w:rPr>
                <w:b/>
                <w:color w:val="000000"/>
                <w:sz w:val="20"/>
                <w:szCs w:val="16"/>
              </w:rPr>
              <w:t>2020</w:t>
            </w:r>
            <w:r w:rsidRPr="00761146">
              <w:rPr>
                <w:color w:val="000000"/>
                <w:sz w:val="20"/>
                <w:szCs w:val="16"/>
              </w:rPr>
              <w:t xml:space="preserve"> metai</w:t>
            </w:r>
          </w:p>
        </w:tc>
        <w:tc>
          <w:tcPr>
            <w:tcW w:w="3260" w:type="dxa"/>
            <w:gridSpan w:val="5"/>
            <w:shd w:val="clear" w:color="auto" w:fill="9EBFDA"/>
          </w:tcPr>
          <w:p w:rsidR="005C45A4" w:rsidRPr="00761146" w:rsidRDefault="005C45A4" w:rsidP="00EF7590">
            <w:pPr>
              <w:jc w:val="center"/>
              <w:rPr>
                <w:color w:val="000000"/>
                <w:sz w:val="20"/>
                <w:szCs w:val="16"/>
              </w:rPr>
            </w:pPr>
            <w:r w:rsidRPr="00630004">
              <w:rPr>
                <w:b/>
                <w:color w:val="000000"/>
                <w:sz w:val="20"/>
                <w:szCs w:val="16"/>
              </w:rPr>
              <w:t>2021</w:t>
            </w:r>
            <w:r w:rsidRPr="00761146">
              <w:rPr>
                <w:color w:val="000000"/>
                <w:sz w:val="20"/>
                <w:szCs w:val="16"/>
              </w:rPr>
              <w:t xml:space="preserve"> metai</w:t>
            </w:r>
          </w:p>
        </w:tc>
      </w:tr>
      <w:tr w:rsidR="00434631" w:rsidTr="009341C8">
        <w:trPr>
          <w:cantSplit/>
          <w:trHeight w:val="241"/>
        </w:trPr>
        <w:tc>
          <w:tcPr>
            <w:tcW w:w="433" w:type="dxa"/>
            <w:vMerge/>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p>
        </w:tc>
        <w:tc>
          <w:tcPr>
            <w:tcW w:w="2037" w:type="dxa"/>
            <w:vMerge/>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p>
        </w:tc>
        <w:tc>
          <w:tcPr>
            <w:tcW w:w="2061" w:type="dxa"/>
            <w:gridSpan w:val="3"/>
            <w:shd w:val="clear" w:color="auto" w:fill="9EBFDA"/>
          </w:tcPr>
          <w:p w:rsidR="005C45A4" w:rsidRPr="00761146" w:rsidRDefault="005C45A4" w:rsidP="00B61717">
            <w:pPr>
              <w:jc w:val="center"/>
              <w:rPr>
                <w:color w:val="000000"/>
                <w:sz w:val="20"/>
                <w:szCs w:val="16"/>
              </w:rPr>
            </w:pPr>
            <w:r w:rsidRPr="00761146">
              <w:rPr>
                <w:color w:val="000000"/>
                <w:sz w:val="20"/>
                <w:szCs w:val="16"/>
              </w:rPr>
              <w:t>Pareigybių skaičius</w:t>
            </w:r>
          </w:p>
        </w:tc>
        <w:tc>
          <w:tcPr>
            <w:tcW w:w="567" w:type="dxa"/>
            <w:vMerge w:val="restart"/>
            <w:shd w:val="clear" w:color="auto" w:fill="9EBFDA"/>
            <w:tcMar>
              <w:top w:w="28" w:type="dxa"/>
              <w:left w:w="57" w:type="dxa"/>
              <w:bottom w:w="28" w:type="dxa"/>
              <w:right w:w="57" w:type="dxa"/>
            </w:tcMar>
            <w:textDirection w:val="btLr"/>
            <w:vAlign w:val="center"/>
          </w:tcPr>
          <w:p w:rsidR="005C45A4" w:rsidRPr="00761146" w:rsidRDefault="005C45A4" w:rsidP="00B61717">
            <w:pPr>
              <w:ind w:left="113" w:right="113"/>
              <w:jc w:val="center"/>
              <w:rPr>
                <w:color w:val="000000"/>
                <w:sz w:val="20"/>
                <w:szCs w:val="16"/>
              </w:rPr>
            </w:pPr>
            <w:r>
              <w:rPr>
                <w:color w:val="000000"/>
                <w:sz w:val="20"/>
                <w:szCs w:val="16"/>
              </w:rPr>
              <w:t>Išlaidos darbo užmokesčiui</w:t>
            </w:r>
          </w:p>
        </w:tc>
        <w:tc>
          <w:tcPr>
            <w:tcW w:w="488" w:type="dxa"/>
            <w:vMerge w:val="restart"/>
            <w:shd w:val="clear" w:color="auto" w:fill="9EBFDA"/>
            <w:textDirection w:val="btLr"/>
            <w:vAlign w:val="center"/>
          </w:tcPr>
          <w:p w:rsidR="005C45A4" w:rsidRPr="00EF7590" w:rsidRDefault="005C45A4" w:rsidP="00B61717">
            <w:pPr>
              <w:ind w:left="113" w:right="113"/>
              <w:jc w:val="center"/>
              <w:rPr>
                <w:color w:val="000000"/>
                <w:sz w:val="16"/>
                <w:szCs w:val="16"/>
              </w:rPr>
            </w:pPr>
            <w:r w:rsidRPr="00EF7590">
              <w:rPr>
                <w:color w:val="000000"/>
                <w:sz w:val="16"/>
                <w:szCs w:val="16"/>
              </w:rPr>
              <w:t>Valdymo išlaidos*</w:t>
            </w:r>
          </w:p>
        </w:tc>
        <w:tc>
          <w:tcPr>
            <w:tcW w:w="2268" w:type="dxa"/>
            <w:gridSpan w:val="3"/>
            <w:shd w:val="clear" w:color="auto" w:fill="9EBFDA"/>
          </w:tcPr>
          <w:p w:rsidR="005C45A4" w:rsidRPr="00761146" w:rsidRDefault="005C45A4" w:rsidP="00B61717">
            <w:pPr>
              <w:jc w:val="center"/>
              <w:rPr>
                <w:sz w:val="20"/>
                <w:szCs w:val="16"/>
              </w:rPr>
            </w:pPr>
            <w:r w:rsidRPr="00761146">
              <w:rPr>
                <w:sz w:val="20"/>
                <w:szCs w:val="16"/>
              </w:rPr>
              <w:t>Pareigybių skaičius</w:t>
            </w:r>
          </w:p>
        </w:tc>
        <w:tc>
          <w:tcPr>
            <w:tcW w:w="850" w:type="dxa"/>
            <w:vMerge w:val="restart"/>
            <w:shd w:val="clear" w:color="auto" w:fill="9EBFDA"/>
            <w:textDirection w:val="btLr"/>
            <w:vAlign w:val="center"/>
          </w:tcPr>
          <w:p w:rsidR="005C45A4" w:rsidRPr="00761146" w:rsidRDefault="005C45A4" w:rsidP="00B61717">
            <w:pPr>
              <w:ind w:left="113" w:right="113"/>
              <w:jc w:val="center"/>
              <w:rPr>
                <w:sz w:val="20"/>
                <w:szCs w:val="16"/>
              </w:rPr>
            </w:pPr>
            <w:r>
              <w:rPr>
                <w:sz w:val="20"/>
                <w:szCs w:val="16"/>
              </w:rPr>
              <w:t>Išlaidos darbo užmokesčiui</w:t>
            </w:r>
          </w:p>
        </w:tc>
        <w:tc>
          <w:tcPr>
            <w:tcW w:w="284" w:type="dxa"/>
            <w:vMerge w:val="restart"/>
            <w:shd w:val="clear" w:color="auto" w:fill="9EBFDA"/>
            <w:textDirection w:val="btLr"/>
            <w:vAlign w:val="center"/>
          </w:tcPr>
          <w:p w:rsidR="005C45A4" w:rsidRPr="00EF7590" w:rsidRDefault="005C45A4" w:rsidP="00B61717">
            <w:pPr>
              <w:ind w:left="113" w:right="113"/>
              <w:jc w:val="center"/>
              <w:rPr>
                <w:sz w:val="16"/>
                <w:szCs w:val="16"/>
              </w:rPr>
            </w:pPr>
            <w:r w:rsidRPr="00EF7590">
              <w:rPr>
                <w:sz w:val="16"/>
                <w:szCs w:val="16"/>
              </w:rPr>
              <w:t>Valdymo išlaidos*</w:t>
            </w:r>
          </w:p>
        </w:tc>
        <w:tc>
          <w:tcPr>
            <w:tcW w:w="1984" w:type="dxa"/>
            <w:gridSpan w:val="3"/>
            <w:shd w:val="clear" w:color="auto" w:fill="9EBFDA"/>
          </w:tcPr>
          <w:p w:rsidR="005C45A4" w:rsidRPr="00761146" w:rsidRDefault="005C45A4" w:rsidP="00B61717">
            <w:pPr>
              <w:jc w:val="center"/>
              <w:rPr>
                <w:sz w:val="20"/>
                <w:szCs w:val="16"/>
              </w:rPr>
            </w:pPr>
            <w:r w:rsidRPr="00761146">
              <w:rPr>
                <w:sz w:val="20"/>
                <w:szCs w:val="16"/>
              </w:rPr>
              <w:t>Pareigybių skaičius</w:t>
            </w:r>
          </w:p>
        </w:tc>
        <w:tc>
          <w:tcPr>
            <w:tcW w:w="647" w:type="dxa"/>
            <w:vMerge w:val="restart"/>
            <w:shd w:val="clear" w:color="auto" w:fill="9EBFDA"/>
            <w:textDirection w:val="btLr"/>
            <w:vAlign w:val="center"/>
          </w:tcPr>
          <w:p w:rsidR="005C45A4" w:rsidRPr="00761146" w:rsidRDefault="005C45A4" w:rsidP="00B61717">
            <w:pPr>
              <w:ind w:left="113" w:right="113"/>
              <w:jc w:val="center"/>
              <w:rPr>
                <w:sz w:val="20"/>
                <w:szCs w:val="16"/>
              </w:rPr>
            </w:pPr>
            <w:r>
              <w:rPr>
                <w:color w:val="000000"/>
                <w:sz w:val="20"/>
                <w:szCs w:val="16"/>
              </w:rPr>
              <w:t>Išlaidos darbo užmokesčiui</w:t>
            </w:r>
          </w:p>
        </w:tc>
        <w:tc>
          <w:tcPr>
            <w:tcW w:w="487" w:type="dxa"/>
            <w:vMerge w:val="restart"/>
            <w:shd w:val="clear" w:color="auto" w:fill="9EBFDA"/>
            <w:textDirection w:val="btLr"/>
            <w:vAlign w:val="center"/>
          </w:tcPr>
          <w:p w:rsidR="005C45A4" w:rsidRPr="00EF7590" w:rsidRDefault="005C45A4" w:rsidP="00B61717">
            <w:pPr>
              <w:ind w:left="113" w:right="113"/>
              <w:jc w:val="center"/>
              <w:rPr>
                <w:sz w:val="16"/>
                <w:szCs w:val="16"/>
              </w:rPr>
            </w:pPr>
            <w:r w:rsidRPr="00EF7590">
              <w:rPr>
                <w:sz w:val="16"/>
                <w:szCs w:val="16"/>
              </w:rPr>
              <w:t>Valdymo išlaidos*</w:t>
            </w:r>
          </w:p>
        </w:tc>
        <w:tc>
          <w:tcPr>
            <w:tcW w:w="2064" w:type="dxa"/>
            <w:gridSpan w:val="3"/>
            <w:shd w:val="clear" w:color="auto" w:fill="9EBFDA"/>
          </w:tcPr>
          <w:p w:rsidR="005C45A4" w:rsidRPr="00761146" w:rsidRDefault="005C45A4" w:rsidP="00B61717">
            <w:pPr>
              <w:jc w:val="center"/>
              <w:rPr>
                <w:sz w:val="20"/>
                <w:szCs w:val="16"/>
              </w:rPr>
            </w:pPr>
            <w:r w:rsidRPr="00761146">
              <w:rPr>
                <w:sz w:val="20"/>
                <w:szCs w:val="16"/>
              </w:rPr>
              <w:t>Pareigybių skaičius</w:t>
            </w:r>
          </w:p>
        </w:tc>
        <w:tc>
          <w:tcPr>
            <w:tcW w:w="851" w:type="dxa"/>
            <w:vMerge w:val="restart"/>
            <w:shd w:val="clear" w:color="auto" w:fill="9EBFDA"/>
            <w:textDirection w:val="btLr"/>
            <w:vAlign w:val="center"/>
          </w:tcPr>
          <w:p w:rsidR="005C45A4" w:rsidRPr="00761146" w:rsidRDefault="005C45A4" w:rsidP="00B61717">
            <w:pPr>
              <w:ind w:left="113" w:right="113"/>
              <w:jc w:val="center"/>
              <w:rPr>
                <w:sz w:val="20"/>
                <w:szCs w:val="16"/>
              </w:rPr>
            </w:pPr>
            <w:r>
              <w:rPr>
                <w:color w:val="000000"/>
                <w:sz w:val="20"/>
                <w:szCs w:val="16"/>
              </w:rPr>
              <w:t>Išlaidos darbo užmokesčiui</w:t>
            </w:r>
          </w:p>
        </w:tc>
        <w:tc>
          <w:tcPr>
            <w:tcW w:w="345" w:type="dxa"/>
            <w:vMerge w:val="restart"/>
            <w:shd w:val="clear" w:color="auto" w:fill="9EBFDA"/>
            <w:textDirection w:val="btLr"/>
            <w:vAlign w:val="center"/>
          </w:tcPr>
          <w:p w:rsidR="005C45A4" w:rsidRPr="00EF7590" w:rsidRDefault="005C45A4" w:rsidP="00B61717">
            <w:pPr>
              <w:ind w:left="113" w:right="113"/>
              <w:jc w:val="center"/>
              <w:rPr>
                <w:sz w:val="16"/>
                <w:szCs w:val="16"/>
              </w:rPr>
            </w:pPr>
            <w:r w:rsidRPr="00EF7590">
              <w:rPr>
                <w:sz w:val="16"/>
                <w:szCs w:val="16"/>
              </w:rPr>
              <w:t>Valdymo išlaidos*</w:t>
            </w:r>
          </w:p>
        </w:tc>
      </w:tr>
      <w:tr w:rsidR="00475E82" w:rsidTr="009341C8">
        <w:trPr>
          <w:cantSplit/>
          <w:trHeight w:val="1299"/>
        </w:trPr>
        <w:tc>
          <w:tcPr>
            <w:tcW w:w="433" w:type="dxa"/>
            <w:vMerge/>
            <w:shd w:val="clear" w:color="auto" w:fill="92B6D5"/>
            <w:tcMar>
              <w:top w:w="28" w:type="dxa"/>
              <w:left w:w="57" w:type="dxa"/>
              <w:bottom w:w="28" w:type="dxa"/>
              <w:right w:w="57" w:type="dxa"/>
            </w:tcMar>
            <w:vAlign w:val="center"/>
          </w:tcPr>
          <w:p w:rsidR="005C45A4" w:rsidRDefault="005C45A4" w:rsidP="00B61717">
            <w:pPr>
              <w:jc w:val="center"/>
              <w:rPr>
                <w:color w:val="000000"/>
                <w:sz w:val="20"/>
              </w:rPr>
            </w:pPr>
          </w:p>
        </w:tc>
        <w:tc>
          <w:tcPr>
            <w:tcW w:w="2037" w:type="dxa"/>
            <w:vMerge/>
            <w:shd w:val="clear" w:color="auto" w:fill="92B6D5"/>
            <w:tcMar>
              <w:top w:w="28" w:type="dxa"/>
              <w:left w:w="57" w:type="dxa"/>
              <w:bottom w:w="28" w:type="dxa"/>
              <w:right w:w="57" w:type="dxa"/>
            </w:tcMar>
            <w:vAlign w:val="center"/>
          </w:tcPr>
          <w:p w:rsidR="005C45A4" w:rsidRDefault="005C45A4" w:rsidP="00B61717">
            <w:pPr>
              <w:jc w:val="center"/>
              <w:rPr>
                <w:color w:val="000000"/>
                <w:sz w:val="20"/>
              </w:rPr>
            </w:pPr>
          </w:p>
        </w:tc>
        <w:tc>
          <w:tcPr>
            <w:tcW w:w="644" w:type="dxa"/>
            <w:shd w:val="clear" w:color="auto" w:fill="9EBFDA"/>
            <w:tcMar>
              <w:top w:w="28" w:type="dxa"/>
              <w:left w:w="57" w:type="dxa"/>
              <w:bottom w:w="28" w:type="dxa"/>
              <w:right w:w="57" w:type="dxa"/>
            </w:tcMar>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629" w:type="dxa"/>
            <w:shd w:val="clear" w:color="auto" w:fill="9EBFDA"/>
            <w:textDirection w:val="btLr"/>
          </w:tcPr>
          <w:p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788" w:type="dxa"/>
            <w:shd w:val="clear" w:color="auto" w:fill="9EBFDA"/>
            <w:tcMar>
              <w:top w:w="28" w:type="dxa"/>
              <w:left w:w="57" w:type="dxa"/>
              <w:bottom w:w="28" w:type="dxa"/>
              <w:right w:w="57" w:type="dxa"/>
            </w:tcMar>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567" w:type="dxa"/>
            <w:vMerge/>
            <w:shd w:val="clear" w:color="auto" w:fill="92B6D5"/>
            <w:tcMar>
              <w:top w:w="28" w:type="dxa"/>
              <w:left w:w="57" w:type="dxa"/>
              <w:bottom w:w="28" w:type="dxa"/>
              <w:right w:w="57" w:type="dxa"/>
            </w:tcMar>
            <w:vAlign w:val="center"/>
          </w:tcPr>
          <w:p w:rsidR="005C45A4" w:rsidRPr="00761146" w:rsidRDefault="005C45A4" w:rsidP="00B61717">
            <w:pPr>
              <w:jc w:val="center"/>
              <w:rPr>
                <w:color w:val="000000"/>
                <w:sz w:val="20"/>
                <w:szCs w:val="18"/>
              </w:rPr>
            </w:pPr>
          </w:p>
        </w:tc>
        <w:tc>
          <w:tcPr>
            <w:tcW w:w="488" w:type="dxa"/>
            <w:vMerge/>
            <w:shd w:val="clear" w:color="auto" w:fill="92B6D5"/>
            <w:vAlign w:val="center"/>
          </w:tcPr>
          <w:p w:rsidR="005C45A4" w:rsidRPr="00761146" w:rsidRDefault="005C45A4" w:rsidP="00B61717">
            <w:pPr>
              <w:jc w:val="center"/>
              <w:rPr>
                <w:color w:val="000000"/>
                <w:sz w:val="20"/>
                <w:szCs w:val="18"/>
              </w:rPr>
            </w:pPr>
          </w:p>
        </w:tc>
        <w:tc>
          <w:tcPr>
            <w:tcW w:w="646"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709" w:type="dxa"/>
            <w:shd w:val="clear" w:color="auto" w:fill="9EBFDA"/>
            <w:textDirection w:val="btLr"/>
          </w:tcPr>
          <w:p w:rsidR="005C45A4" w:rsidRPr="00761146" w:rsidRDefault="00155D6C" w:rsidP="00155D6C">
            <w:pPr>
              <w:ind w:left="113" w:right="113"/>
              <w:jc w:val="center"/>
              <w:rPr>
                <w:color w:val="000000"/>
                <w:sz w:val="20"/>
                <w:szCs w:val="16"/>
              </w:rPr>
            </w:pPr>
            <w:r>
              <w:rPr>
                <w:color w:val="000000"/>
                <w:sz w:val="20"/>
                <w:szCs w:val="16"/>
              </w:rPr>
              <w:t>iš jų teisėjai</w:t>
            </w:r>
          </w:p>
        </w:tc>
        <w:tc>
          <w:tcPr>
            <w:tcW w:w="913"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850" w:type="dxa"/>
            <w:vMerge/>
            <w:shd w:val="clear" w:color="auto" w:fill="92B6D5"/>
            <w:vAlign w:val="center"/>
          </w:tcPr>
          <w:p w:rsidR="005C45A4" w:rsidRPr="00761146" w:rsidRDefault="005C45A4" w:rsidP="00B61717">
            <w:pPr>
              <w:jc w:val="center"/>
              <w:rPr>
                <w:color w:val="000000"/>
                <w:sz w:val="20"/>
                <w:szCs w:val="16"/>
              </w:rPr>
            </w:pPr>
          </w:p>
        </w:tc>
        <w:tc>
          <w:tcPr>
            <w:tcW w:w="284" w:type="dxa"/>
            <w:vMerge/>
            <w:shd w:val="clear" w:color="auto" w:fill="92B6D5"/>
            <w:vAlign w:val="center"/>
          </w:tcPr>
          <w:p w:rsidR="005C45A4" w:rsidRPr="00761146" w:rsidRDefault="005C45A4" w:rsidP="00B61717">
            <w:pPr>
              <w:jc w:val="center"/>
              <w:rPr>
                <w:color w:val="000000"/>
                <w:sz w:val="20"/>
                <w:szCs w:val="16"/>
              </w:rPr>
            </w:pPr>
          </w:p>
        </w:tc>
        <w:tc>
          <w:tcPr>
            <w:tcW w:w="646"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426" w:type="dxa"/>
            <w:shd w:val="clear" w:color="auto" w:fill="9EBFDA"/>
            <w:textDirection w:val="btLr"/>
          </w:tcPr>
          <w:p w:rsidR="005C45A4" w:rsidRPr="00761146" w:rsidRDefault="00155D6C" w:rsidP="00155D6C">
            <w:pPr>
              <w:ind w:left="113" w:right="113"/>
              <w:jc w:val="center"/>
              <w:rPr>
                <w:color w:val="000000"/>
                <w:sz w:val="20"/>
                <w:szCs w:val="16"/>
              </w:rPr>
            </w:pPr>
            <w:r>
              <w:rPr>
                <w:color w:val="000000"/>
                <w:sz w:val="20"/>
                <w:szCs w:val="16"/>
              </w:rPr>
              <w:t>iš jų teisėjai</w:t>
            </w:r>
          </w:p>
        </w:tc>
        <w:tc>
          <w:tcPr>
            <w:tcW w:w="912"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647" w:type="dxa"/>
            <w:vMerge/>
            <w:shd w:val="clear" w:color="auto" w:fill="92B6D5"/>
            <w:vAlign w:val="center"/>
          </w:tcPr>
          <w:p w:rsidR="005C45A4" w:rsidRPr="00761146" w:rsidRDefault="005C45A4" w:rsidP="00B61717">
            <w:pPr>
              <w:jc w:val="center"/>
              <w:rPr>
                <w:color w:val="000000"/>
                <w:sz w:val="20"/>
                <w:szCs w:val="16"/>
              </w:rPr>
            </w:pPr>
          </w:p>
        </w:tc>
        <w:tc>
          <w:tcPr>
            <w:tcW w:w="487" w:type="dxa"/>
            <w:vMerge/>
            <w:shd w:val="clear" w:color="auto" w:fill="92B6D5"/>
            <w:vAlign w:val="center"/>
          </w:tcPr>
          <w:p w:rsidR="005C45A4" w:rsidRPr="00761146" w:rsidRDefault="005C45A4" w:rsidP="00B61717">
            <w:pPr>
              <w:jc w:val="center"/>
              <w:rPr>
                <w:color w:val="000000"/>
                <w:sz w:val="20"/>
                <w:szCs w:val="16"/>
              </w:rPr>
            </w:pPr>
          </w:p>
        </w:tc>
        <w:tc>
          <w:tcPr>
            <w:tcW w:w="647"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850"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851" w:type="dxa"/>
            <w:vMerge/>
            <w:shd w:val="clear" w:color="auto" w:fill="92B6D5"/>
            <w:vAlign w:val="center"/>
          </w:tcPr>
          <w:p w:rsidR="005C45A4" w:rsidRPr="00761146" w:rsidRDefault="005C45A4" w:rsidP="00B61717">
            <w:pPr>
              <w:jc w:val="center"/>
              <w:rPr>
                <w:color w:val="000000"/>
                <w:sz w:val="20"/>
                <w:szCs w:val="16"/>
              </w:rPr>
            </w:pPr>
          </w:p>
        </w:tc>
        <w:tc>
          <w:tcPr>
            <w:tcW w:w="345" w:type="dxa"/>
            <w:vMerge/>
            <w:shd w:val="clear" w:color="auto" w:fill="92B6D5"/>
            <w:vAlign w:val="center"/>
          </w:tcPr>
          <w:p w:rsidR="005C45A4" w:rsidRPr="00761146" w:rsidRDefault="005C45A4" w:rsidP="00B61717">
            <w:pPr>
              <w:jc w:val="center"/>
              <w:rPr>
                <w:color w:val="000000"/>
                <w:sz w:val="20"/>
                <w:szCs w:val="16"/>
              </w:rPr>
            </w:pPr>
          </w:p>
        </w:tc>
      </w:tr>
      <w:tr w:rsidR="00794465" w:rsidRPr="00475E82" w:rsidTr="009341C8">
        <w:trPr>
          <w:cantSplit/>
          <w:trHeight w:val="20"/>
        </w:trPr>
        <w:tc>
          <w:tcPr>
            <w:tcW w:w="433" w:type="dxa"/>
            <w:tcMar>
              <w:top w:w="28" w:type="dxa"/>
              <w:left w:w="57" w:type="dxa"/>
              <w:bottom w:w="28" w:type="dxa"/>
              <w:right w:w="57" w:type="dxa"/>
            </w:tcMar>
          </w:tcPr>
          <w:p w:rsidR="00794465" w:rsidRPr="002F6BEA" w:rsidRDefault="00794465" w:rsidP="00794465">
            <w:pPr>
              <w:jc w:val="both"/>
              <w:rPr>
                <w:color w:val="000000"/>
                <w:sz w:val="20"/>
              </w:rPr>
            </w:pPr>
            <w:r w:rsidRPr="002F6BEA">
              <w:rPr>
                <w:color w:val="000000"/>
                <w:sz w:val="20"/>
              </w:rPr>
              <w:t>1.</w:t>
            </w:r>
          </w:p>
        </w:tc>
        <w:tc>
          <w:tcPr>
            <w:tcW w:w="2037" w:type="dxa"/>
            <w:tcMar>
              <w:top w:w="28" w:type="dxa"/>
              <w:left w:w="57" w:type="dxa"/>
              <w:bottom w:w="28" w:type="dxa"/>
              <w:right w:w="57" w:type="dxa"/>
            </w:tcMar>
          </w:tcPr>
          <w:p w:rsidR="00794465" w:rsidRPr="002F6BEA" w:rsidRDefault="00794465" w:rsidP="00794465">
            <w:pPr>
              <w:jc w:val="both"/>
              <w:rPr>
                <w:color w:val="000000"/>
                <w:sz w:val="20"/>
              </w:rPr>
            </w:pPr>
            <w:r>
              <w:rPr>
                <w:color w:val="000000"/>
                <w:sz w:val="20"/>
              </w:rPr>
              <w:t xml:space="preserve">Panevėžio apylinkės </w:t>
            </w:r>
            <w:r w:rsidRPr="002F6BEA">
              <w:rPr>
                <w:color w:val="000000"/>
                <w:sz w:val="20"/>
              </w:rPr>
              <w:t>teismas</w:t>
            </w:r>
          </w:p>
        </w:tc>
        <w:tc>
          <w:tcPr>
            <w:tcW w:w="644" w:type="dxa"/>
            <w:tcMar>
              <w:top w:w="28" w:type="dxa"/>
              <w:left w:w="57" w:type="dxa"/>
              <w:bottom w:w="28" w:type="dxa"/>
              <w:right w:w="57" w:type="dxa"/>
            </w:tcMar>
            <w:vAlign w:val="center"/>
          </w:tcPr>
          <w:p w:rsidR="00794465" w:rsidRPr="002F6BEA" w:rsidRDefault="00794465" w:rsidP="00794465">
            <w:pPr>
              <w:jc w:val="both"/>
              <w:rPr>
                <w:color w:val="000000"/>
                <w:sz w:val="20"/>
              </w:rPr>
            </w:pPr>
            <w:r>
              <w:rPr>
                <w:color w:val="000000"/>
                <w:sz w:val="20"/>
              </w:rPr>
              <w:t>19</w:t>
            </w:r>
            <w:r w:rsidR="006322DE">
              <w:rPr>
                <w:color w:val="000000"/>
                <w:sz w:val="20"/>
              </w:rPr>
              <w:t>4</w:t>
            </w:r>
          </w:p>
        </w:tc>
        <w:tc>
          <w:tcPr>
            <w:tcW w:w="629" w:type="dxa"/>
            <w:vAlign w:val="center"/>
          </w:tcPr>
          <w:p w:rsidR="00794465" w:rsidRPr="002F6BEA" w:rsidRDefault="00794465" w:rsidP="00794465">
            <w:pPr>
              <w:jc w:val="both"/>
              <w:rPr>
                <w:color w:val="000000"/>
                <w:sz w:val="20"/>
              </w:rPr>
            </w:pPr>
            <w:r>
              <w:rPr>
                <w:color w:val="000000"/>
                <w:sz w:val="20"/>
              </w:rPr>
              <w:t>39</w:t>
            </w:r>
          </w:p>
        </w:tc>
        <w:tc>
          <w:tcPr>
            <w:tcW w:w="788" w:type="dxa"/>
            <w:tcMar>
              <w:top w:w="28" w:type="dxa"/>
              <w:left w:w="57" w:type="dxa"/>
              <w:bottom w:w="28" w:type="dxa"/>
              <w:right w:w="57" w:type="dxa"/>
            </w:tcMar>
            <w:vAlign w:val="center"/>
          </w:tcPr>
          <w:p w:rsidR="00794465" w:rsidRPr="002F6BEA" w:rsidRDefault="006322DE" w:rsidP="00794465">
            <w:pPr>
              <w:jc w:val="both"/>
              <w:rPr>
                <w:color w:val="000000"/>
                <w:sz w:val="20"/>
              </w:rPr>
            </w:pPr>
            <w:r>
              <w:rPr>
                <w:color w:val="000000"/>
                <w:sz w:val="20"/>
              </w:rPr>
              <w:t>95</w:t>
            </w:r>
          </w:p>
        </w:tc>
        <w:tc>
          <w:tcPr>
            <w:tcW w:w="567" w:type="dxa"/>
            <w:tcMar>
              <w:top w:w="28" w:type="dxa"/>
              <w:left w:w="57" w:type="dxa"/>
              <w:bottom w:w="28" w:type="dxa"/>
              <w:right w:w="57" w:type="dxa"/>
            </w:tcMar>
            <w:vAlign w:val="center"/>
          </w:tcPr>
          <w:p w:rsidR="00794465" w:rsidRPr="002F6BEA" w:rsidRDefault="00794465" w:rsidP="00794465">
            <w:pPr>
              <w:jc w:val="both"/>
              <w:rPr>
                <w:color w:val="000000"/>
                <w:sz w:val="20"/>
              </w:rPr>
            </w:pPr>
            <w:r>
              <w:rPr>
                <w:color w:val="000000"/>
                <w:sz w:val="20"/>
              </w:rPr>
              <w:t>2460</w:t>
            </w:r>
          </w:p>
        </w:tc>
        <w:tc>
          <w:tcPr>
            <w:tcW w:w="488" w:type="dxa"/>
            <w:vAlign w:val="center"/>
          </w:tcPr>
          <w:p w:rsidR="00794465" w:rsidRPr="002F6BEA" w:rsidRDefault="00794465" w:rsidP="00794465">
            <w:pPr>
              <w:jc w:val="both"/>
              <w:rPr>
                <w:color w:val="000000"/>
                <w:sz w:val="20"/>
              </w:rPr>
            </w:pPr>
            <w:r w:rsidRPr="002F6BEA">
              <w:rPr>
                <w:color w:val="000000"/>
                <w:sz w:val="20"/>
              </w:rPr>
              <w:t>-</w:t>
            </w:r>
          </w:p>
        </w:tc>
        <w:tc>
          <w:tcPr>
            <w:tcW w:w="646" w:type="dxa"/>
            <w:vAlign w:val="center"/>
          </w:tcPr>
          <w:p w:rsidR="00794465" w:rsidRPr="002F6BEA" w:rsidRDefault="006322DE" w:rsidP="00794465">
            <w:pPr>
              <w:jc w:val="both"/>
              <w:rPr>
                <w:color w:val="000000"/>
                <w:sz w:val="20"/>
              </w:rPr>
            </w:pPr>
            <w:r>
              <w:rPr>
                <w:color w:val="000000"/>
                <w:sz w:val="20"/>
              </w:rPr>
              <w:t>19</w:t>
            </w:r>
            <w:r w:rsidR="00B6796A">
              <w:rPr>
                <w:color w:val="000000"/>
                <w:sz w:val="20"/>
              </w:rPr>
              <w:t>4</w:t>
            </w:r>
          </w:p>
        </w:tc>
        <w:tc>
          <w:tcPr>
            <w:tcW w:w="709" w:type="dxa"/>
            <w:vAlign w:val="center"/>
          </w:tcPr>
          <w:p w:rsidR="00794465" w:rsidRPr="002F6BEA" w:rsidRDefault="00794465" w:rsidP="00794465">
            <w:pPr>
              <w:jc w:val="both"/>
              <w:rPr>
                <w:color w:val="000000"/>
                <w:sz w:val="20"/>
              </w:rPr>
            </w:pPr>
            <w:r>
              <w:rPr>
                <w:color w:val="000000"/>
                <w:sz w:val="20"/>
              </w:rPr>
              <w:t>39</w:t>
            </w:r>
          </w:p>
        </w:tc>
        <w:tc>
          <w:tcPr>
            <w:tcW w:w="913" w:type="dxa"/>
            <w:vAlign w:val="center"/>
          </w:tcPr>
          <w:p w:rsidR="00794465" w:rsidRPr="002F6BEA" w:rsidRDefault="00B6796A" w:rsidP="00794465">
            <w:pPr>
              <w:jc w:val="both"/>
              <w:rPr>
                <w:color w:val="000000"/>
                <w:sz w:val="20"/>
              </w:rPr>
            </w:pPr>
            <w:r>
              <w:rPr>
                <w:color w:val="000000"/>
                <w:sz w:val="20"/>
              </w:rPr>
              <w:t>9</w:t>
            </w:r>
            <w:r w:rsidR="006D7F26">
              <w:rPr>
                <w:color w:val="000000"/>
                <w:sz w:val="20"/>
              </w:rPr>
              <w:t>4</w:t>
            </w:r>
          </w:p>
        </w:tc>
        <w:tc>
          <w:tcPr>
            <w:tcW w:w="850" w:type="dxa"/>
            <w:vAlign w:val="center"/>
          </w:tcPr>
          <w:p w:rsidR="00794465" w:rsidRPr="002F6BEA" w:rsidRDefault="00B6796A" w:rsidP="00794465">
            <w:pPr>
              <w:jc w:val="both"/>
              <w:rPr>
                <w:color w:val="000000"/>
                <w:sz w:val="20"/>
              </w:rPr>
            </w:pPr>
            <w:r>
              <w:rPr>
                <w:color w:val="000000"/>
                <w:sz w:val="20"/>
              </w:rPr>
              <w:t>3440</w:t>
            </w:r>
          </w:p>
        </w:tc>
        <w:tc>
          <w:tcPr>
            <w:tcW w:w="284" w:type="dxa"/>
            <w:vAlign w:val="center"/>
          </w:tcPr>
          <w:p w:rsidR="00794465" w:rsidRPr="002F6BEA" w:rsidRDefault="00794465" w:rsidP="00794465">
            <w:pPr>
              <w:jc w:val="both"/>
              <w:rPr>
                <w:color w:val="000000"/>
                <w:sz w:val="20"/>
              </w:rPr>
            </w:pPr>
            <w:r w:rsidRPr="002F6BEA">
              <w:rPr>
                <w:color w:val="000000"/>
                <w:sz w:val="20"/>
              </w:rPr>
              <w:t>-</w:t>
            </w:r>
          </w:p>
        </w:tc>
        <w:tc>
          <w:tcPr>
            <w:tcW w:w="646" w:type="dxa"/>
            <w:vAlign w:val="center"/>
          </w:tcPr>
          <w:p w:rsidR="00794465" w:rsidRPr="0083366E" w:rsidRDefault="006322DE" w:rsidP="00794465">
            <w:pPr>
              <w:jc w:val="both"/>
              <w:rPr>
                <w:sz w:val="20"/>
              </w:rPr>
            </w:pPr>
            <w:r w:rsidRPr="0083366E">
              <w:rPr>
                <w:sz w:val="20"/>
              </w:rPr>
              <w:t>199</w:t>
            </w:r>
          </w:p>
        </w:tc>
        <w:tc>
          <w:tcPr>
            <w:tcW w:w="426" w:type="dxa"/>
            <w:vAlign w:val="center"/>
          </w:tcPr>
          <w:p w:rsidR="00794465" w:rsidRPr="0083366E" w:rsidRDefault="00794465" w:rsidP="00794465">
            <w:pPr>
              <w:jc w:val="both"/>
              <w:rPr>
                <w:sz w:val="20"/>
              </w:rPr>
            </w:pPr>
            <w:r w:rsidRPr="0083366E">
              <w:rPr>
                <w:sz w:val="20"/>
              </w:rPr>
              <w:t>39</w:t>
            </w:r>
          </w:p>
        </w:tc>
        <w:tc>
          <w:tcPr>
            <w:tcW w:w="912" w:type="dxa"/>
            <w:vAlign w:val="center"/>
          </w:tcPr>
          <w:p w:rsidR="00794465" w:rsidRPr="0083366E" w:rsidRDefault="00E56DE2" w:rsidP="00794465">
            <w:pPr>
              <w:jc w:val="both"/>
              <w:rPr>
                <w:sz w:val="20"/>
              </w:rPr>
            </w:pPr>
            <w:r>
              <w:rPr>
                <w:sz w:val="20"/>
              </w:rPr>
              <w:t>99</w:t>
            </w:r>
          </w:p>
        </w:tc>
        <w:tc>
          <w:tcPr>
            <w:tcW w:w="647" w:type="dxa"/>
            <w:vAlign w:val="center"/>
          </w:tcPr>
          <w:p w:rsidR="00794465" w:rsidRPr="0083366E" w:rsidRDefault="00D41D81" w:rsidP="00794465">
            <w:pPr>
              <w:jc w:val="both"/>
              <w:rPr>
                <w:sz w:val="20"/>
              </w:rPr>
            </w:pPr>
            <w:r w:rsidRPr="0083366E">
              <w:rPr>
                <w:sz w:val="20"/>
              </w:rPr>
              <w:t>3323</w:t>
            </w:r>
          </w:p>
        </w:tc>
        <w:tc>
          <w:tcPr>
            <w:tcW w:w="487" w:type="dxa"/>
            <w:vAlign w:val="center"/>
          </w:tcPr>
          <w:p w:rsidR="00794465" w:rsidRPr="0083366E" w:rsidRDefault="00794465" w:rsidP="00794465">
            <w:pPr>
              <w:jc w:val="both"/>
              <w:rPr>
                <w:sz w:val="20"/>
              </w:rPr>
            </w:pPr>
            <w:r w:rsidRPr="0083366E">
              <w:rPr>
                <w:sz w:val="20"/>
              </w:rPr>
              <w:t>-</w:t>
            </w:r>
          </w:p>
        </w:tc>
        <w:tc>
          <w:tcPr>
            <w:tcW w:w="647" w:type="dxa"/>
            <w:vAlign w:val="center"/>
          </w:tcPr>
          <w:p w:rsidR="00794465" w:rsidRPr="0083366E" w:rsidRDefault="006322DE" w:rsidP="00794465">
            <w:pPr>
              <w:jc w:val="both"/>
              <w:rPr>
                <w:sz w:val="20"/>
              </w:rPr>
            </w:pPr>
            <w:r w:rsidRPr="0083366E">
              <w:rPr>
                <w:sz w:val="20"/>
              </w:rPr>
              <w:t>199</w:t>
            </w:r>
          </w:p>
        </w:tc>
        <w:tc>
          <w:tcPr>
            <w:tcW w:w="567" w:type="dxa"/>
            <w:vAlign w:val="center"/>
          </w:tcPr>
          <w:p w:rsidR="00794465" w:rsidRPr="0083366E" w:rsidRDefault="00794465" w:rsidP="00794465">
            <w:pPr>
              <w:jc w:val="both"/>
              <w:rPr>
                <w:sz w:val="20"/>
              </w:rPr>
            </w:pPr>
            <w:r w:rsidRPr="0083366E">
              <w:rPr>
                <w:sz w:val="20"/>
              </w:rPr>
              <w:t>39</w:t>
            </w:r>
          </w:p>
        </w:tc>
        <w:tc>
          <w:tcPr>
            <w:tcW w:w="850" w:type="dxa"/>
            <w:vAlign w:val="center"/>
          </w:tcPr>
          <w:p w:rsidR="00794465" w:rsidRPr="0083366E" w:rsidRDefault="00E56DE2" w:rsidP="00794465">
            <w:pPr>
              <w:jc w:val="both"/>
              <w:rPr>
                <w:sz w:val="20"/>
              </w:rPr>
            </w:pPr>
            <w:r>
              <w:rPr>
                <w:sz w:val="20"/>
              </w:rPr>
              <w:t>99</w:t>
            </w:r>
          </w:p>
        </w:tc>
        <w:tc>
          <w:tcPr>
            <w:tcW w:w="851" w:type="dxa"/>
            <w:vAlign w:val="center"/>
          </w:tcPr>
          <w:p w:rsidR="00794465" w:rsidRPr="0083366E" w:rsidRDefault="00D41D81" w:rsidP="00794465">
            <w:pPr>
              <w:jc w:val="both"/>
              <w:rPr>
                <w:sz w:val="20"/>
              </w:rPr>
            </w:pPr>
            <w:r w:rsidRPr="0083366E">
              <w:rPr>
                <w:sz w:val="20"/>
              </w:rPr>
              <w:t>3169</w:t>
            </w:r>
          </w:p>
        </w:tc>
        <w:tc>
          <w:tcPr>
            <w:tcW w:w="345" w:type="dxa"/>
            <w:vAlign w:val="center"/>
          </w:tcPr>
          <w:p w:rsidR="00794465" w:rsidRPr="002F6BEA" w:rsidRDefault="00794465" w:rsidP="00794465">
            <w:pPr>
              <w:jc w:val="both"/>
              <w:rPr>
                <w:color w:val="000000"/>
                <w:sz w:val="20"/>
              </w:rPr>
            </w:pPr>
            <w:r w:rsidRPr="002F6BEA">
              <w:rPr>
                <w:color w:val="000000"/>
                <w:sz w:val="20"/>
              </w:rPr>
              <w:t>-</w:t>
            </w:r>
          </w:p>
        </w:tc>
      </w:tr>
      <w:tr w:rsidR="00794465" w:rsidRPr="00475E82" w:rsidTr="009341C8">
        <w:trPr>
          <w:cantSplit/>
          <w:trHeight w:val="20"/>
        </w:trPr>
        <w:tc>
          <w:tcPr>
            <w:tcW w:w="2470" w:type="dxa"/>
            <w:gridSpan w:val="2"/>
            <w:tcMar>
              <w:top w:w="28" w:type="dxa"/>
              <w:left w:w="57" w:type="dxa"/>
              <w:bottom w:w="28" w:type="dxa"/>
              <w:right w:w="57" w:type="dxa"/>
            </w:tcMar>
          </w:tcPr>
          <w:p w:rsidR="00794465" w:rsidRPr="002F6BEA" w:rsidRDefault="00794465" w:rsidP="00794465">
            <w:pPr>
              <w:rPr>
                <w:b/>
                <w:color w:val="000000"/>
                <w:sz w:val="20"/>
              </w:rPr>
            </w:pPr>
            <w:r w:rsidRPr="002F6BEA">
              <w:rPr>
                <w:b/>
                <w:color w:val="000000"/>
                <w:sz w:val="20"/>
              </w:rPr>
              <w:t xml:space="preserve">Iš viso </w:t>
            </w:r>
          </w:p>
        </w:tc>
        <w:tc>
          <w:tcPr>
            <w:tcW w:w="644" w:type="dxa"/>
            <w:tcMar>
              <w:top w:w="28" w:type="dxa"/>
              <w:left w:w="57" w:type="dxa"/>
              <w:bottom w:w="28" w:type="dxa"/>
              <w:right w:w="57" w:type="dxa"/>
            </w:tcMar>
            <w:vAlign w:val="center"/>
          </w:tcPr>
          <w:p w:rsidR="00794465" w:rsidRPr="00794465" w:rsidRDefault="00794465" w:rsidP="00794465">
            <w:pPr>
              <w:jc w:val="both"/>
              <w:rPr>
                <w:b/>
                <w:color w:val="000000"/>
                <w:sz w:val="20"/>
              </w:rPr>
            </w:pPr>
            <w:r w:rsidRPr="00794465">
              <w:rPr>
                <w:b/>
                <w:color w:val="000000"/>
                <w:sz w:val="20"/>
              </w:rPr>
              <w:t>19</w:t>
            </w:r>
            <w:r w:rsidR="006322DE">
              <w:rPr>
                <w:b/>
                <w:color w:val="000000"/>
                <w:sz w:val="20"/>
              </w:rPr>
              <w:t>4</w:t>
            </w:r>
          </w:p>
        </w:tc>
        <w:tc>
          <w:tcPr>
            <w:tcW w:w="629" w:type="dxa"/>
            <w:vAlign w:val="center"/>
          </w:tcPr>
          <w:p w:rsidR="00794465" w:rsidRPr="00794465" w:rsidRDefault="00794465" w:rsidP="00794465">
            <w:pPr>
              <w:jc w:val="both"/>
              <w:rPr>
                <w:b/>
                <w:color w:val="000000"/>
                <w:sz w:val="20"/>
              </w:rPr>
            </w:pPr>
            <w:r w:rsidRPr="00794465">
              <w:rPr>
                <w:b/>
                <w:color w:val="000000"/>
                <w:sz w:val="20"/>
              </w:rPr>
              <w:t>39</w:t>
            </w:r>
          </w:p>
        </w:tc>
        <w:tc>
          <w:tcPr>
            <w:tcW w:w="788" w:type="dxa"/>
            <w:tcMar>
              <w:top w:w="28" w:type="dxa"/>
              <w:left w:w="57" w:type="dxa"/>
              <w:bottom w:w="28" w:type="dxa"/>
              <w:right w:w="57" w:type="dxa"/>
            </w:tcMar>
            <w:vAlign w:val="center"/>
          </w:tcPr>
          <w:p w:rsidR="00794465" w:rsidRPr="00794465" w:rsidRDefault="006322DE" w:rsidP="00794465">
            <w:pPr>
              <w:jc w:val="both"/>
              <w:rPr>
                <w:b/>
                <w:color w:val="000000"/>
                <w:sz w:val="20"/>
              </w:rPr>
            </w:pPr>
            <w:r>
              <w:rPr>
                <w:b/>
                <w:color w:val="000000"/>
                <w:sz w:val="20"/>
              </w:rPr>
              <w:t>95</w:t>
            </w:r>
          </w:p>
        </w:tc>
        <w:tc>
          <w:tcPr>
            <w:tcW w:w="567" w:type="dxa"/>
            <w:tcMar>
              <w:top w:w="28" w:type="dxa"/>
              <w:left w:w="57" w:type="dxa"/>
              <w:bottom w:w="28" w:type="dxa"/>
              <w:right w:w="57" w:type="dxa"/>
            </w:tcMar>
            <w:vAlign w:val="center"/>
          </w:tcPr>
          <w:p w:rsidR="00794465" w:rsidRPr="00794465" w:rsidRDefault="00794465" w:rsidP="00794465">
            <w:pPr>
              <w:jc w:val="both"/>
              <w:rPr>
                <w:b/>
                <w:color w:val="000000"/>
                <w:sz w:val="20"/>
              </w:rPr>
            </w:pPr>
            <w:r w:rsidRPr="00794465">
              <w:rPr>
                <w:b/>
                <w:color w:val="000000"/>
                <w:sz w:val="20"/>
              </w:rPr>
              <w:t>2460</w:t>
            </w:r>
          </w:p>
        </w:tc>
        <w:tc>
          <w:tcPr>
            <w:tcW w:w="488" w:type="dxa"/>
            <w:vAlign w:val="center"/>
          </w:tcPr>
          <w:p w:rsidR="00794465" w:rsidRPr="00794465" w:rsidRDefault="00794465" w:rsidP="00794465">
            <w:pPr>
              <w:jc w:val="both"/>
              <w:rPr>
                <w:b/>
                <w:color w:val="000000"/>
                <w:sz w:val="20"/>
              </w:rPr>
            </w:pPr>
            <w:r w:rsidRPr="00794465">
              <w:rPr>
                <w:b/>
                <w:color w:val="000000"/>
                <w:sz w:val="20"/>
              </w:rPr>
              <w:t>-</w:t>
            </w:r>
          </w:p>
        </w:tc>
        <w:tc>
          <w:tcPr>
            <w:tcW w:w="646" w:type="dxa"/>
            <w:vAlign w:val="center"/>
          </w:tcPr>
          <w:p w:rsidR="00794465" w:rsidRPr="00794465" w:rsidRDefault="006322DE" w:rsidP="00794465">
            <w:pPr>
              <w:jc w:val="both"/>
              <w:rPr>
                <w:b/>
                <w:color w:val="000000"/>
                <w:sz w:val="20"/>
              </w:rPr>
            </w:pPr>
            <w:r>
              <w:rPr>
                <w:b/>
                <w:color w:val="000000"/>
                <w:sz w:val="20"/>
              </w:rPr>
              <w:t>19</w:t>
            </w:r>
            <w:r w:rsidR="00B6796A">
              <w:rPr>
                <w:b/>
                <w:color w:val="000000"/>
                <w:sz w:val="20"/>
              </w:rPr>
              <w:t>4</w:t>
            </w:r>
          </w:p>
        </w:tc>
        <w:tc>
          <w:tcPr>
            <w:tcW w:w="709" w:type="dxa"/>
            <w:vAlign w:val="center"/>
          </w:tcPr>
          <w:p w:rsidR="00794465" w:rsidRPr="00794465" w:rsidRDefault="00794465" w:rsidP="00794465">
            <w:pPr>
              <w:jc w:val="both"/>
              <w:rPr>
                <w:b/>
                <w:color w:val="000000"/>
                <w:sz w:val="20"/>
              </w:rPr>
            </w:pPr>
            <w:r w:rsidRPr="00794465">
              <w:rPr>
                <w:b/>
                <w:color w:val="000000"/>
                <w:sz w:val="20"/>
              </w:rPr>
              <w:t>39</w:t>
            </w:r>
          </w:p>
        </w:tc>
        <w:tc>
          <w:tcPr>
            <w:tcW w:w="913" w:type="dxa"/>
            <w:vAlign w:val="center"/>
          </w:tcPr>
          <w:p w:rsidR="00794465" w:rsidRPr="00794465" w:rsidRDefault="00B6796A" w:rsidP="00794465">
            <w:pPr>
              <w:jc w:val="both"/>
              <w:rPr>
                <w:b/>
                <w:color w:val="000000"/>
                <w:sz w:val="20"/>
              </w:rPr>
            </w:pPr>
            <w:r>
              <w:rPr>
                <w:b/>
                <w:color w:val="000000"/>
                <w:sz w:val="20"/>
              </w:rPr>
              <w:t>9</w:t>
            </w:r>
            <w:r w:rsidR="006D7F26">
              <w:rPr>
                <w:b/>
                <w:color w:val="000000"/>
                <w:sz w:val="20"/>
              </w:rPr>
              <w:t>4</w:t>
            </w:r>
          </w:p>
        </w:tc>
        <w:tc>
          <w:tcPr>
            <w:tcW w:w="850" w:type="dxa"/>
            <w:vAlign w:val="center"/>
          </w:tcPr>
          <w:p w:rsidR="00794465" w:rsidRPr="00794465" w:rsidRDefault="00794465" w:rsidP="00794465">
            <w:pPr>
              <w:jc w:val="both"/>
              <w:rPr>
                <w:b/>
                <w:color w:val="000000"/>
                <w:sz w:val="20"/>
              </w:rPr>
            </w:pPr>
            <w:r w:rsidRPr="00794465">
              <w:rPr>
                <w:b/>
                <w:color w:val="000000"/>
                <w:sz w:val="20"/>
              </w:rPr>
              <w:t>3</w:t>
            </w:r>
            <w:r w:rsidR="00B6796A">
              <w:rPr>
                <w:b/>
                <w:color w:val="000000"/>
                <w:sz w:val="20"/>
              </w:rPr>
              <w:t>440</w:t>
            </w:r>
          </w:p>
        </w:tc>
        <w:tc>
          <w:tcPr>
            <w:tcW w:w="284" w:type="dxa"/>
            <w:vAlign w:val="center"/>
          </w:tcPr>
          <w:p w:rsidR="00794465" w:rsidRPr="00794465" w:rsidRDefault="00794465" w:rsidP="00794465">
            <w:pPr>
              <w:jc w:val="both"/>
              <w:rPr>
                <w:b/>
                <w:color w:val="000000"/>
                <w:sz w:val="20"/>
              </w:rPr>
            </w:pPr>
            <w:r w:rsidRPr="00794465">
              <w:rPr>
                <w:b/>
                <w:color w:val="000000"/>
                <w:sz w:val="20"/>
              </w:rPr>
              <w:t>-</w:t>
            </w:r>
          </w:p>
        </w:tc>
        <w:tc>
          <w:tcPr>
            <w:tcW w:w="646" w:type="dxa"/>
            <w:vAlign w:val="center"/>
          </w:tcPr>
          <w:p w:rsidR="00794465" w:rsidRPr="0083366E" w:rsidRDefault="006322DE" w:rsidP="00794465">
            <w:pPr>
              <w:jc w:val="both"/>
              <w:rPr>
                <w:b/>
                <w:sz w:val="20"/>
              </w:rPr>
            </w:pPr>
            <w:r w:rsidRPr="0083366E">
              <w:rPr>
                <w:b/>
                <w:sz w:val="20"/>
              </w:rPr>
              <w:t>199</w:t>
            </w:r>
          </w:p>
        </w:tc>
        <w:tc>
          <w:tcPr>
            <w:tcW w:w="426" w:type="dxa"/>
            <w:vAlign w:val="center"/>
          </w:tcPr>
          <w:p w:rsidR="00794465" w:rsidRPr="0083366E" w:rsidRDefault="00794465" w:rsidP="00794465">
            <w:pPr>
              <w:jc w:val="both"/>
              <w:rPr>
                <w:b/>
                <w:sz w:val="20"/>
              </w:rPr>
            </w:pPr>
            <w:r w:rsidRPr="0083366E">
              <w:rPr>
                <w:b/>
                <w:sz w:val="20"/>
              </w:rPr>
              <w:t>39</w:t>
            </w:r>
          </w:p>
        </w:tc>
        <w:tc>
          <w:tcPr>
            <w:tcW w:w="912" w:type="dxa"/>
            <w:vAlign w:val="center"/>
          </w:tcPr>
          <w:p w:rsidR="00794465" w:rsidRPr="0083366E" w:rsidRDefault="00E56DE2" w:rsidP="00794465">
            <w:pPr>
              <w:jc w:val="both"/>
              <w:rPr>
                <w:b/>
                <w:sz w:val="20"/>
              </w:rPr>
            </w:pPr>
            <w:r>
              <w:rPr>
                <w:b/>
                <w:sz w:val="20"/>
              </w:rPr>
              <w:t>99</w:t>
            </w:r>
          </w:p>
        </w:tc>
        <w:tc>
          <w:tcPr>
            <w:tcW w:w="647" w:type="dxa"/>
            <w:vAlign w:val="center"/>
          </w:tcPr>
          <w:p w:rsidR="00794465" w:rsidRPr="0083366E" w:rsidRDefault="00D41D81" w:rsidP="00794465">
            <w:pPr>
              <w:jc w:val="both"/>
              <w:rPr>
                <w:b/>
                <w:sz w:val="20"/>
              </w:rPr>
            </w:pPr>
            <w:r w:rsidRPr="0083366E">
              <w:rPr>
                <w:b/>
                <w:sz w:val="20"/>
              </w:rPr>
              <w:t>3323</w:t>
            </w:r>
          </w:p>
        </w:tc>
        <w:tc>
          <w:tcPr>
            <w:tcW w:w="487" w:type="dxa"/>
            <w:vAlign w:val="center"/>
          </w:tcPr>
          <w:p w:rsidR="00794465" w:rsidRPr="0083366E" w:rsidRDefault="00794465" w:rsidP="00794465">
            <w:pPr>
              <w:jc w:val="both"/>
              <w:rPr>
                <w:b/>
                <w:sz w:val="20"/>
              </w:rPr>
            </w:pPr>
            <w:r w:rsidRPr="0083366E">
              <w:rPr>
                <w:b/>
                <w:sz w:val="20"/>
              </w:rPr>
              <w:t>-</w:t>
            </w:r>
          </w:p>
        </w:tc>
        <w:tc>
          <w:tcPr>
            <w:tcW w:w="647" w:type="dxa"/>
            <w:vAlign w:val="center"/>
          </w:tcPr>
          <w:p w:rsidR="00794465" w:rsidRPr="0083366E" w:rsidRDefault="006322DE" w:rsidP="00794465">
            <w:pPr>
              <w:jc w:val="both"/>
              <w:rPr>
                <w:b/>
                <w:sz w:val="20"/>
              </w:rPr>
            </w:pPr>
            <w:r w:rsidRPr="0083366E">
              <w:rPr>
                <w:b/>
                <w:sz w:val="20"/>
              </w:rPr>
              <w:t>199</w:t>
            </w:r>
          </w:p>
        </w:tc>
        <w:tc>
          <w:tcPr>
            <w:tcW w:w="567" w:type="dxa"/>
            <w:vAlign w:val="center"/>
          </w:tcPr>
          <w:p w:rsidR="00794465" w:rsidRPr="0083366E" w:rsidRDefault="00794465" w:rsidP="00794465">
            <w:pPr>
              <w:jc w:val="both"/>
              <w:rPr>
                <w:b/>
                <w:sz w:val="20"/>
              </w:rPr>
            </w:pPr>
            <w:r w:rsidRPr="0083366E">
              <w:rPr>
                <w:b/>
                <w:sz w:val="20"/>
              </w:rPr>
              <w:t>39</w:t>
            </w:r>
          </w:p>
        </w:tc>
        <w:tc>
          <w:tcPr>
            <w:tcW w:w="850" w:type="dxa"/>
            <w:vAlign w:val="center"/>
          </w:tcPr>
          <w:p w:rsidR="00794465" w:rsidRPr="0083366E" w:rsidRDefault="00E56DE2" w:rsidP="00794465">
            <w:pPr>
              <w:jc w:val="both"/>
              <w:rPr>
                <w:b/>
                <w:sz w:val="20"/>
              </w:rPr>
            </w:pPr>
            <w:r>
              <w:rPr>
                <w:b/>
                <w:sz w:val="20"/>
              </w:rPr>
              <w:t>99</w:t>
            </w:r>
          </w:p>
        </w:tc>
        <w:tc>
          <w:tcPr>
            <w:tcW w:w="851" w:type="dxa"/>
            <w:vAlign w:val="center"/>
          </w:tcPr>
          <w:p w:rsidR="00794465" w:rsidRPr="0083366E" w:rsidRDefault="00794465" w:rsidP="00794465">
            <w:pPr>
              <w:jc w:val="both"/>
              <w:rPr>
                <w:b/>
                <w:sz w:val="20"/>
              </w:rPr>
            </w:pPr>
            <w:r w:rsidRPr="0083366E">
              <w:rPr>
                <w:b/>
                <w:sz w:val="20"/>
              </w:rPr>
              <w:t>3</w:t>
            </w:r>
            <w:r w:rsidR="00D41D81" w:rsidRPr="0083366E">
              <w:rPr>
                <w:b/>
                <w:sz w:val="20"/>
              </w:rPr>
              <w:t>169</w:t>
            </w:r>
          </w:p>
        </w:tc>
        <w:tc>
          <w:tcPr>
            <w:tcW w:w="345" w:type="dxa"/>
            <w:vAlign w:val="center"/>
          </w:tcPr>
          <w:p w:rsidR="00794465" w:rsidRPr="00794465" w:rsidRDefault="00794465" w:rsidP="00794465">
            <w:pPr>
              <w:jc w:val="both"/>
              <w:rPr>
                <w:b/>
                <w:color w:val="000000"/>
                <w:sz w:val="20"/>
              </w:rPr>
            </w:pPr>
            <w:r w:rsidRPr="00794465">
              <w:rPr>
                <w:b/>
                <w:color w:val="000000"/>
                <w:sz w:val="20"/>
              </w:rPr>
              <w:t>-</w:t>
            </w:r>
          </w:p>
        </w:tc>
      </w:tr>
    </w:tbl>
    <w:p w:rsidR="00EF7590" w:rsidRPr="00475E82" w:rsidRDefault="00EF7590" w:rsidP="00683FF9">
      <w:pPr>
        <w:jc w:val="both"/>
        <w:rPr>
          <w:sz w:val="22"/>
          <w:szCs w:val="22"/>
        </w:rPr>
      </w:pPr>
    </w:p>
    <w:p w:rsidR="00683FF9" w:rsidRDefault="00EF7590" w:rsidP="00AA317F">
      <w:pPr>
        <w:jc w:val="both"/>
        <w:rPr>
          <w:sz w:val="20"/>
        </w:rPr>
      </w:pPr>
      <w:r>
        <w:rPr>
          <w:sz w:val="20"/>
        </w:rPr>
        <w:t>PASTABA.</w:t>
      </w:r>
      <w:r w:rsidR="00683FF9" w:rsidRPr="001E1C0F">
        <w:rPr>
          <w:sz w:val="20"/>
        </w:rPr>
        <w:t xml:space="preserve"> Valdymo išlaidos skaičiuojamos, </w:t>
      </w:r>
      <w:r w:rsidR="00683FF9">
        <w:rPr>
          <w:sz w:val="20"/>
        </w:rPr>
        <w:t>vadovaujantis</w:t>
      </w:r>
      <w:r w:rsidR="00683FF9" w:rsidRPr="001E1C0F">
        <w:rPr>
          <w:sz w:val="20"/>
        </w:rPr>
        <w:t xml:space="preserve"> Lietuvos Respublikos finansų ministro</w:t>
      </w:r>
      <w:r w:rsidR="00683FF9">
        <w:rPr>
          <w:sz w:val="20"/>
        </w:rPr>
        <w:t xml:space="preserve"> </w:t>
      </w:r>
      <w:r w:rsidR="00683FF9" w:rsidRPr="001E1C0F">
        <w:rPr>
          <w:sz w:val="20"/>
        </w:rPr>
        <w:t>2003 m. liepos 3 d. įsakym</w:t>
      </w:r>
      <w:r w:rsidR="00683FF9">
        <w:rPr>
          <w:sz w:val="20"/>
        </w:rPr>
        <w:t>u</w:t>
      </w:r>
      <w:r w:rsidR="00683FF9" w:rsidRPr="001E1C0F">
        <w:rPr>
          <w:sz w:val="20"/>
        </w:rPr>
        <w:t xml:space="preserve"> Nr. 184 „Dėl Lietuvos Respublikos valstybės ir savivaldybių biudžetų pajamų ir išlaidų klasifikacijos patvirtinimo“. Informacija teikiama apie asignavimų valdytojus, kurie nurodyti minėto įsakymo 2 priede.</w:t>
      </w:r>
      <w:r>
        <w:rPr>
          <w:sz w:val="20"/>
        </w:rPr>
        <w:t xml:space="preserve"> Teismai jame nėra nurodyti.</w:t>
      </w:r>
    </w:p>
    <w:p w:rsidR="00D46FF4" w:rsidRPr="00EF7590" w:rsidRDefault="00D46FF4" w:rsidP="00AA317F">
      <w:pPr>
        <w:jc w:val="both"/>
        <w:rPr>
          <w:sz w:val="20"/>
        </w:rPr>
      </w:pPr>
    </w:p>
    <w:p w:rsidR="00683FF9" w:rsidRDefault="00683FF9" w:rsidP="00683FF9">
      <w:pPr>
        <w:jc w:val="center"/>
        <w:rPr>
          <w:b/>
          <w:color w:val="000000"/>
          <w:sz w:val="22"/>
          <w:szCs w:val="24"/>
        </w:rPr>
        <w:sectPr w:rsidR="00683FF9" w:rsidSect="00F04D00">
          <w:pgSz w:w="16838" w:h="11906" w:orient="landscape"/>
          <w:pgMar w:top="1701" w:right="680" w:bottom="851" w:left="680" w:header="567" w:footer="567" w:gutter="0"/>
          <w:cols w:space="1296"/>
          <w:docGrid w:linePitch="360"/>
        </w:sectPr>
      </w:pPr>
    </w:p>
    <w:p w:rsidR="006D39B4" w:rsidRPr="00852D0E" w:rsidRDefault="006D39B4" w:rsidP="00852D0E">
      <w:pPr>
        <w:ind w:firstLine="709"/>
        <w:jc w:val="both"/>
        <w:rPr>
          <w:rFonts w:eastAsia="Calibri"/>
        </w:rPr>
      </w:pPr>
      <w:r w:rsidRPr="00852D0E">
        <w:lastRenderedPageBreak/>
        <w:t>Vadovaujantis Teisėjų tarybos 201</w:t>
      </w:r>
      <w:r w:rsidR="00E56DE2" w:rsidRPr="00852D0E">
        <w:t>8</w:t>
      </w:r>
      <w:r w:rsidRPr="00852D0E">
        <w:t xml:space="preserve"> m. </w:t>
      </w:r>
      <w:r w:rsidR="00E56DE2" w:rsidRPr="00852D0E">
        <w:t>rugsėjo</w:t>
      </w:r>
      <w:r w:rsidRPr="00852D0E">
        <w:t xml:space="preserve"> 28 d. nutarimu Nr. 13P-</w:t>
      </w:r>
      <w:r w:rsidR="0090657C">
        <w:t>101</w:t>
      </w:r>
      <w:r w:rsidRPr="00852D0E">
        <w:t>-(7.1.2) „</w:t>
      </w:r>
      <w:r w:rsidR="005A69A3" w:rsidRPr="00852D0E">
        <w:t>Dėl pavyzdinių apylinkių teismų, apygardų teismų ir apygardų administracinių teismų struktūrų aprašymų ir pareigybių sąrašų patvirtinimo</w:t>
      </w:r>
      <w:r w:rsidRPr="00852D0E">
        <w:t xml:space="preserve">“, Teisme turėtų būti </w:t>
      </w:r>
      <w:r w:rsidR="008A4E2F" w:rsidRPr="00852D0E">
        <w:t>99</w:t>
      </w:r>
      <w:r w:rsidRPr="00852D0E">
        <w:t xml:space="preserve"> valstybės tarnautojų pareigybių, tačiau faktiškai teismui skiriamas valstybės biudžeto finansavimas darbo užmokesčiui neleidžia užimti visų numatytų pareigybių. Iki šiol teisme nėra finansuojamos penkios teisėjo padėjėjo pareigybės. </w:t>
      </w:r>
      <w:r w:rsidRPr="00852D0E">
        <w:rPr>
          <w:rFonts w:eastAsia="Calibri"/>
        </w:rPr>
        <w:t>Teisėjo padėjėjo penkių pareigybių darbo užmokesčio asignavimų poreikis metams –</w:t>
      </w:r>
      <w:r w:rsidR="008B0CAE" w:rsidRPr="00852D0E">
        <w:rPr>
          <w:rFonts w:eastAsia="Calibri"/>
        </w:rPr>
        <w:t xml:space="preserve"> 91,0</w:t>
      </w:r>
      <w:r w:rsidRPr="00852D0E">
        <w:rPr>
          <w:rFonts w:eastAsia="Calibri"/>
        </w:rPr>
        <w:t xml:space="preserve"> tūkst. Eur. </w:t>
      </w:r>
    </w:p>
    <w:p w:rsidR="006D39B4" w:rsidRDefault="006D39B4" w:rsidP="006D39B4">
      <w:pPr>
        <w:ind w:firstLine="709"/>
        <w:jc w:val="both"/>
        <w:rPr>
          <w:szCs w:val="24"/>
        </w:rPr>
      </w:pPr>
      <w:r>
        <w:rPr>
          <w:szCs w:val="24"/>
        </w:rPr>
        <w:t>P</w:t>
      </w:r>
      <w:r w:rsidRPr="005E561D">
        <w:rPr>
          <w:szCs w:val="24"/>
        </w:rPr>
        <w:t>o reformos Teismas prisiėmė prijungtų teismų (Biržų rajono apylinkės teismo, Kupiškio rajono apylinkės teismo, Pasvalio rajono apylinkės teismo ir Rokiškio rajono apylinkės teismo) įsipareigojimus</w:t>
      </w:r>
      <w:r>
        <w:rPr>
          <w:szCs w:val="24"/>
        </w:rPr>
        <w:t xml:space="preserve">. </w:t>
      </w:r>
      <w:r w:rsidRPr="00095949">
        <w:rPr>
          <w:szCs w:val="24"/>
        </w:rPr>
        <w:t>201</w:t>
      </w:r>
      <w:r>
        <w:rPr>
          <w:szCs w:val="24"/>
        </w:rPr>
        <w:t>7</w:t>
      </w:r>
      <w:r w:rsidRPr="00095949">
        <w:rPr>
          <w:szCs w:val="24"/>
        </w:rPr>
        <w:t xml:space="preserve"> m. gruodžio 31 d. dėl nepakankamo finansavimo Teismo darbo užmokesčio įsiskolinimą sudarė </w:t>
      </w:r>
      <w:r w:rsidRPr="00AD16A5">
        <w:rPr>
          <w:szCs w:val="24"/>
        </w:rPr>
        <w:t xml:space="preserve">111,30 </w:t>
      </w:r>
      <w:r>
        <w:rPr>
          <w:szCs w:val="24"/>
        </w:rPr>
        <w:t xml:space="preserve">tūkst. Eur nesumokėtas darbo užmokestis už 2017 metus. </w:t>
      </w:r>
      <w:r w:rsidRPr="009C6064">
        <w:rPr>
          <w:szCs w:val="24"/>
        </w:rPr>
        <w:t>Ši</w:t>
      </w:r>
      <w:r>
        <w:rPr>
          <w:szCs w:val="24"/>
        </w:rPr>
        <w:t>s</w:t>
      </w:r>
      <w:r w:rsidRPr="009C6064">
        <w:rPr>
          <w:szCs w:val="24"/>
        </w:rPr>
        <w:t xml:space="preserve"> įsiskolinima</w:t>
      </w:r>
      <w:r>
        <w:rPr>
          <w:szCs w:val="24"/>
        </w:rPr>
        <w:t>s</w:t>
      </w:r>
      <w:r w:rsidRPr="009C6064">
        <w:rPr>
          <w:szCs w:val="24"/>
        </w:rPr>
        <w:t xml:space="preserve"> padengt</w:t>
      </w:r>
      <w:r>
        <w:rPr>
          <w:szCs w:val="24"/>
        </w:rPr>
        <w:t>as</w:t>
      </w:r>
      <w:r w:rsidRPr="009C6064">
        <w:rPr>
          <w:szCs w:val="24"/>
        </w:rPr>
        <w:t xml:space="preserve"> iš 2018 m. skirtų asignavimų. </w:t>
      </w:r>
    </w:p>
    <w:p w:rsidR="00EF5011" w:rsidRDefault="00EF5011" w:rsidP="00EF5011">
      <w:pPr>
        <w:ind w:firstLine="720"/>
        <w:jc w:val="both"/>
        <w:rPr>
          <w:rFonts w:eastAsia="Calibri"/>
          <w:szCs w:val="24"/>
        </w:rPr>
      </w:pPr>
      <w:r>
        <w:rPr>
          <w:rFonts w:eastAsia="Calibri"/>
          <w:szCs w:val="24"/>
        </w:rPr>
        <w:t xml:space="preserve">Kasmet didėjant išnagrinėjamų bylų skaičiui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rsidR="006D39B4" w:rsidRDefault="006D39B4" w:rsidP="006D39B4">
      <w:pPr>
        <w:ind w:firstLine="709"/>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rsidR="006D39B4" w:rsidRDefault="006D39B4" w:rsidP="006D39B4">
      <w:pPr>
        <w:ind w:firstLine="720"/>
        <w:jc w:val="both"/>
      </w:pPr>
    </w:p>
    <w:p w:rsidR="00683FF9" w:rsidRDefault="00683FF9" w:rsidP="00683FF9">
      <w:pPr>
        <w:jc w:val="center"/>
        <w:rPr>
          <w:b/>
          <w:color w:val="000000"/>
          <w:sz w:val="22"/>
          <w:szCs w:val="24"/>
        </w:rPr>
      </w:pPr>
      <w:r>
        <w:rPr>
          <w:b/>
          <w:color w:val="000000"/>
          <w:sz w:val="22"/>
          <w:szCs w:val="24"/>
        </w:rPr>
        <w:t>VI SKYRIUS</w:t>
      </w:r>
    </w:p>
    <w:p w:rsidR="00683FF9" w:rsidRDefault="00683FF9" w:rsidP="00683FF9">
      <w:pPr>
        <w:jc w:val="center"/>
        <w:rPr>
          <w:b/>
          <w:color w:val="000000"/>
          <w:sz w:val="22"/>
          <w:szCs w:val="24"/>
        </w:rPr>
      </w:pPr>
      <w:r>
        <w:rPr>
          <w:b/>
          <w:color w:val="000000"/>
          <w:sz w:val="22"/>
          <w:szCs w:val="24"/>
        </w:rPr>
        <w:t>VEIKLOS EFEKTYVUMO DIDINIMO KRYPTYS</w:t>
      </w:r>
    </w:p>
    <w:p w:rsidR="00683FF9" w:rsidRDefault="00683FF9" w:rsidP="00683FF9">
      <w:pPr>
        <w:jc w:val="center"/>
        <w:rPr>
          <w:b/>
          <w:color w:val="000000"/>
          <w:sz w:val="22"/>
          <w:szCs w:val="24"/>
        </w:rPr>
      </w:pPr>
    </w:p>
    <w:p w:rsidR="00721894" w:rsidRPr="0018304E" w:rsidRDefault="00721894" w:rsidP="00721894">
      <w:pPr>
        <w:ind w:firstLine="851"/>
        <w:jc w:val="both"/>
      </w:pPr>
      <w:r w:rsidRPr="0018304E">
        <w:t>Teismas yra Lietuvos Respublikos teismų sistemos dalis. Lietuvos Respublikos teismų įstatymo 113 straipsnyje įtvirtinta, kad teismų savivalda – teisėjų ir teismų teisė ir reali galia pagal Lietuvos Respublikos Konstituciją ir kitus įstatymus laisvai ir savarankiškai, savo atsakomybe spręsti teismų veiklos klausimus. Atsižvelgiant į tai, sisteminius sprendimus dėl teismų veiklos efektyvumo didinimo bendrosios veiklos srityse (turto valdymo, informacinių technologijų valdymo, finansų valdymo ir apskaitos, personalo valdymo, viešųjų pirkimų, teisės, dokumentų valdymo ir administravimo ir (arba) kitose bendrosios veiklos srityse)</w:t>
      </w:r>
      <w:r w:rsidRPr="0018304E">
        <w:rPr>
          <w:i/>
        </w:rPr>
        <w:t xml:space="preserve"> </w:t>
      </w:r>
      <w:r w:rsidRPr="0018304E">
        <w:t>inicijuoja ir priima teismų savivaldos institucijos, o ne konkretus teismas atskirai. Teismas suplanuoja jų įgyvendinimą Teisme bei papildomai ieško efektyvumo didinimo priemonių Teismo viduje.</w:t>
      </w:r>
    </w:p>
    <w:p w:rsidR="00683FF9" w:rsidRPr="003035CA" w:rsidRDefault="00FA3855" w:rsidP="00683FF9">
      <w:pPr>
        <w:ind w:firstLine="851"/>
        <w:jc w:val="both"/>
        <w:rPr>
          <w:i/>
          <w:sz w:val="22"/>
          <w:szCs w:val="24"/>
        </w:rPr>
      </w:pPr>
      <w:r w:rsidRPr="003035CA">
        <w:rPr>
          <w:lang w:eastAsia="lt-LT"/>
        </w:rPr>
        <w:t xml:space="preserve">Lietuvos Respublikos Seimo 2015 m. gruodžio 22 d. nutarimu Nr. XII-2209 “Dėl teismų reorganizavimo“, nuo 2018 m. sausio 1 d. prie Panevėžio miesto apylinkės teismo buvo prijungti Pasvalio, Biržų, Kupiškio ir Rokiškio rajonų apylinkių teismai, todėl po ką tik įvykusios teismų reorganizacijos </w:t>
      </w:r>
      <w:r w:rsidRPr="003035CA">
        <w:t>2019 – 2021 metais esminių pokyčių, didinant veiklos efektyvumą, nenumatoma.</w:t>
      </w:r>
    </w:p>
    <w:p w:rsidR="00623CB2" w:rsidRDefault="00623CB2" w:rsidP="007F51F0">
      <w:pPr>
        <w:jc w:val="center"/>
        <w:rPr>
          <w:sz w:val="20"/>
        </w:rPr>
      </w:pPr>
    </w:p>
    <w:p w:rsidR="00683FF9" w:rsidRDefault="007F51F0" w:rsidP="007F51F0">
      <w:pPr>
        <w:jc w:val="center"/>
      </w:pPr>
      <w:r>
        <w:rPr>
          <w:sz w:val="20"/>
        </w:rPr>
        <w:t>_____________________</w:t>
      </w:r>
    </w:p>
    <w:sectPr w:rsidR="00683FF9" w:rsidSect="00F04D00">
      <w:pgSz w:w="11906" w:h="16838" w:code="9"/>
      <w:pgMar w:top="1134" w:right="73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5534" w:rsidRDefault="00AA5534">
      <w:r>
        <w:separator/>
      </w:r>
    </w:p>
  </w:endnote>
  <w:endnote w:type="continuationSeparator" w:id="0">
    <w:p w:rsidR="00AA5534" w:rsidRDefault="00AA5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5534" w:rsidRDefault="00AA5534">
      <w:r>
        <w:separator/>
      </w:r>
    </w:p>
  </w:footnote>
  <w:footnote w:type="continuationSeparator" w:id="0">
    <w:p w:rsidR="00AA5534" w:rsidRDefault="00AA5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3AF" w:rsidRDefault="003053AF">
    <w:pPr>
      <w:tabs>
        <w:tab w:val="center" w:pos="4153"/>
        <w:tab w:val="right" w:pos="83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3AF" w:rsidRDefault="003053AF">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57342"/>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574F3B"/>
    <w:multiLevelType w:val="hybridMultilevel"/>
    <w:tmpl w:val="A280A51A"/>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5EC274F"/>
    <w:multiLevelType w:val="hybridMultilevel"/>
    <w:tmpl w:val="DC343E9E"/>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3E12FA8"/>
    <w:multiLevelType w:val="hybridMultilevel"/>
    <w:tmpl w:val="014E6048"/>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43D45476"/>
    <w:multiLevelType w:val="multilevel"/>
    <w:tmpl w:val="06762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003A79"/>
    <w:multiLevelType w:val="hybridMultilevel"/>
    <w:tmpl w:val="DA0C9D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7616404"/>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3C3BF8"/>
    <w:multiLevelType w:val="hybridMultilevel"/>
    <w:tmpl w:val="CA5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E17532"/>
    <w:multiLevelType w:val="hybridMultilevel"/>
    <w:tmpl w:val="A3DEFA0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697625AF"/>
    <w:multiLevelType w:val="multilevel"/>
    <w:tmpl w:val="AC281D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0DD2C35"/>
    <w:multiLevelType w:val="hybridMultilevel"/>
    <w:tmpl w:val="3D52F8F0"/>
    <w:lvl w:ilvl="0" w:tplc="C2AE06B0">
      <w:start w:val="1"/>
      <w:numFmt w:val="decimal"/>
      <w:lvlText w:val="%1."/>
      <w:lvlJc w:val="left"/>
      <w:pPr>
        <w:ind w:left="2205" w:hanging="765"/>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75161890"/>
    <w:multiLevelType w:val="hybridMultilevel"/>
    <w:tmpl w:val="1660D37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4"/>
  </w:num>
  <w:num w:numId="3">
    <w:abstractNumId w:val="11"/>
  </w:num>
  <w:num w:numId="4">
    <w:abstractNumId w:val="2"/>
  </w:num>
  <w:num w:numId="5">
    <w:abstractNumId w:val="12"/>
  </w:num>
  <w:num w:numId="6">
    <w:abstractNumId w:val="8"/>
  </w:num>
  <w:num w:numId="7">
    <w:abstractNumId w:val="6"/>
  </w:num>
  <w:num w:numId="8">
    <w:abstractNumId w:val="9"/>
  </w:num>
  <w:num w:numId="9">
    <w:abstractNumId w:val="7"/>
  </w:num>
  <w:num w:numId="10">
    <w:abstractNumId w:val="0"/>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92"/>
    <w:rsid w:val="000008DA"/>
    <w:rsid w:val="000057B9"/>
    <w:rsid w:val="00005C13"/>
    <w:rsid w:val="00010C9E"/>
    <w:rsid w:val="0001230F"/>
    <w:rsid w:val="00037364"/>
    <w:rsid w:val="00040EE2"/>
    <w:rsid w:val="0006256D"/>
    <w:rsid w:val="00063512"/>
    <w:rsid w:val="00063CC6"/>
    <w:rsid w:val="000642B5"/>
    <w:rsid w:val="0006682D"/>
    <w:rsid w:val="00066E5B"/>
    <w:rsid w:val="00071CDD"/>
    <w:rsid w:val="0008107F"/>
    <w:rsid w:val="00095E5C"/>
    <w:rsid w:val="000A4FA4"/>
    <w:rsid w:val="000B1C03"/>
    <w:rsid w:val="000E48A1"/>
    <w:rsid w:val="000F284D"/>
    <w:rsid w:val="001027E9"/>
    <w:rsid w:val="001039FD"/>
    <w:rsid w:val="001124FC"/>
    <w:rsid w:val="00126009"/>
    <w:rsid w:val="00127F9D"/>
    <w:rsid w:val="0013137F"/>
    <w:rsid w:val="00133B7C"/>
    <w:rsid w:val="00134335"/>
    <w:rsid w:val="001350BC"/>
    <w:rsid w:val="00141F84"/>
    <w:rsid w:val="0014249B"/>
    <w:rsid w:val="001447E6"/>
    <w:rsid w:val="00147CC2"/>
    <w:rsid w:val="00150092"/>
    <w:rsid w:val="00151431"/>
    <w:rsid w:val="0015401A"/>
    <w:rsid w:val="00154246"/>
    <w:rsid w:val="00155D6C"/>
    <w:rsid w:val="00161B3C"/>
    <w:rsid w:val="001665CB"/>
    <w:rsid w:val="00174A92"/>
    <w:rsid w:val="00181420"/>
    <w:rsid w:val="0018304E"/>
    <w:rsid w:val="00184F45"/>
    <w:rsid w:val="00185335"/>
    <w:rsid w:val="00196BF4"/>
    <w:rsid w:val="001A1522"/>
    <w:rsid w:val="001A38C2"/>
    <w:rsid w:val="001B15FC"/>
    <w:rsid w:val="001B1734"/>
    <w:rsid w:val="001B5E19"/>
    <w:rsid w:val="001C1682"/>
    <w:rsid w:val="001C6DAF"/>
    <w:rsid w:val="001D4A02"/>
    <w:rsid w:val="001E195E"/>
    <w:rsid w:val="00206345"/>
    <w:rsid w:val="00220899"/>
    <w:rsid w:val="00223E0A"/>
    <w:rsid w:val="002422BA"/>
    <w:rsid w:val="002543B7"/>
    <w:rsid w:val="00255E70"/>
    <w:rsid w:val="00257DAC"/>
    <w:rsid w:val="002662AA"/>
    <w:rsid w:val="0026714F"/>
    <w:rsid w:val="00276F82"/>
    <w:rsid w:val="002B19F9"/>
    <w:rsid w:val="002B2486"/>
    <w:rsid w:val="002C2709"/>
    <w:rsid w:val="002D2CFD"/>
    <w:rsid w:val="002E330E"/>
    <w:rsid w:val="002E3624"/>
    <w:rsid w:val="002E57AC"/>
    <w:rsid w:val="002F20AF"/>
    <w:rsid w:val="002F6BEA"/>
    <w:rsid w:val="003035CA"/>
    <w:rsid w:val="003053AF"/>
    <w:rsid w:val="0030676B"/>
    <w:rsid w:val="00316C52"/>
    <w:rsid w:val="003212DD"/>
    <w:rsid w:val="00324679"/>
    <w:rsid w:val="0033464A"/>
    <w:rsid w:val="00341743"/>
    <w:rsid w:val="003438D9"/>
    <w:rsid w:val="00350667"/>
    <w:rsid w:val="00355F6B"/>
    <w:rsid w:val="003647EF"/>
    <w:rsid w:val="00371494"/>
    <w:rsid w:val="00371F59"/>
    <w:rsid w:val="0037255D"/>
    <w:rsid w:val="00372F7E"/>
    <w:rsid w:val="00377746"/>
    <w:rsid w:val="003843C1"/>
    <w:rsid w:val="003856DF"/>
    <w:rsid w:val="0039265A"/>
    <w:rsid w:val="003A1AE4"/>
    <w:rsid w:val="003A2CE3"/>
    <w:rsid w:val="003B0A27"/>
    <w:rsid w:val="003C0DB1"/>
    <w:rsid w:val="003D2A35"/>
    <w:rsid w:val="003D7E05"/>
    <w:rsid w:val="003E1330"/>
    <w:rsid w:val="003E3587"/>
    <w:rsid w:val="003E3AA7"/>
    <w:rsid w:val="003E56AE"/>
    <w:rsid w:val="003E742F"/>
    <w:rsid w:val="003F5725"/>
    <w:rsid w:val="003F716E"/>
    <w:rsid w:val="004066CD"/>
    <w:rsid w:val="004101E6"/>
    <w:rsid w:val="0043197E"/>
    <w:rsid w:val="00434631"/>
    <w:rsid w:val="0044189E"/>
    <w:rsid w:val="004473F2"/>
    <w:rsid w:val="00456356"/>
    <w:rsid w:val="00466306"/>
    <w:rsid w:val="00475E82"/>
    <w:rsid w:val="0048053C"/>
    <w:rsid w:val="00480F91"/>
    <w:rsid w:val="00491A15"/>
    <w:rsid w:val="004B40CE"/>
    <w:rsid w:val="004E2DBE"/>
    <w:rsid w:val="004E4082"/>
    <w:rsid w:val="004F26D9"/>
    <w:rsid w:val="004F2FA3"/>
    <w:rsid w:val="00502699"/>
    <w:rsid w:val="00505009"/>
    <w:rsid w:val="00516332"/>
    <w:rsid w:val="005169E8"/>
    <w:rsid w:val="00516D10"/>
    <w:rsid w:val="005170F5"/>
    <w:rsid w:val="00520ABA"/>
    <w:rsid w:val="00527943"/>
    <w:rsid w:val="00527B60"/>
    <w:rsid w:val="005319EA"/>
    <w:rsid w:val="00532197"/>
    <w:rsid w:val="00536579"/>
    <w:rsid w:val="005509A5"/>
    <w:rsid w:val="00560D41"/>
    <w:rsid w:val="00575F37"/>
    <w:rsid w:val="005766BB"/>
    <w:rsid w:val="005818AB"/>
    <w:rsid w:val="00592D15"/>
    <w:rsid w:val="005A69A3"/>
    <w:rsid w:val="005C2D36"/>
    <w:rsid w:val="005C45A4"/>
    <w:rsid w:val="005C65C0"/>
    <w:rsid w:val="005D12AB"/>
    <w:rsid w:val="005D25A1"/>
    <w:rsid w:val="005D2BA5"/>
    <w:rsid w:val="005E5363"/>
    <w:rsid w:val="005F0193"/>
    <w:rsid w:val="00605364"/>
    <w:rsid w:val="00621CEC"/>
    <w:rsid w:val="006221B1"/>
    <w:rsid w:val="00623BE6"/>
    <w:rsid w:val="00623CB2"/>
    <w:rsid w:val="00625A70"/>
    <w:rsid w:val="00630004"/>
    <w:rsid w:val="00630535"/>
    <w:rsid w:val="006322DE"/>
    <w:rsid w:val="00632B16"/>
    <w:rsid w:val="00646E1C"/>
    <w:rsid w:val="00653B7D"/>
    <w:rsid w:val="00663D89"/>
    <w:rsid w:val="00672971"/>
    <w:rsid w:val="00683FF9"/>
    <w:rsid w:val="00691B32"/>
    <w:rsid w:val="00695C37"/>
    <w:rsid w:val="006A67CC"/>
    <w:rsid w:val="006B199D"/>
    <w:rsid w:val="006C18D4"/>
    <w:rsid w:val="006D39B4"/>
    <w:rsid w:val="006D487E"/>
    <w:rsid w:val="006D6DBE"/>
    <w:rsid w:val="006D7F26"/>
    <w:rsid w:val="006E5EEB"/>
    <w:rsid w:val="006F227F"/>
    <w:rsid w:val="007052BE"/>
    <w:rsid w:val="007135F3"/>
    <w:rsid w:val="007204FE"/>
    <w:rsid w:val="00720A7B"/>
    <w:rsid w:val="00721894"/>
    <w:rsid w:val="00723D2E"/>
    <w:rsid w:val="00724A58"/>
    <w:rsid w:val="007316E3"/>
    <w:rsid w:val="00737734"/>
    <w:rsid w:val="00741C0E"/>
    <w:rsid w:val="0074366D"/>
    <w:rsid w:val="007766D6"/>
    <w:rsid w:val="00783EBF"/>
    <w:rsid w:val="007870F3"/>
    <w:rsid w:val="0079108D"/>
    <w:rsid w:val="00792E30"/>
    <w:rsid w:val="00794465"/>
    <w:rsid w:val="007A45D0"/>
    <w:rsid w:val="007B4C3A"/>
    <w:rsid w:val="007B5ACD"/>
    <w:rsid w:val="007D2D6B"/>
    <w:rsid w:val="007D57A8"/>
    <w:rsid w:val="007E1C35"/>
    <w:rsid w:val="007E41AF"/>
    <w:rsid w:val="007E6D3B"/>
    <w:rsid w:val="007F51F0"/>
    <w:rsid w:val="00800D01"/>
    <w:rsid w:val="00801517"/>
    <w:rsid w:val="00812BF2"/>
    <w:rsid w:val="0081407B"/>
    <w:rsid w:val="0082679E"/>
    <w:rsid w:val="0083366E"/>
    <w:rsid w:val="00833F6C"/>
    <w:rsid w:val="00834F85"/>
    <w:rsid w:val="00836DCC"/>
    <w:rsid w:val="008402AC"/>
    <w:rsid w:val="0085008E"/>
    <w:rsid w:val="00850FB6"/>
    <w:rsid w:val="00852951"/>
    <w:rsid w:val="00852D0E"/>
    <w:rsid w:val="00852FBF"/>
    <w:rsid w:val="00863306"/>
    <w:rsid w:val="0086455D"/>
    <w:rsid w:val="008730A8"/>
    <w:rsid w:val="008A4E2F"/>
    <w:rsid w:val="008A4E3C"/>
    <w:rsid w:val="008A78CB"/>
    <w:rsid w:val="008B0434"/>
    <w:rsid w:val="008B0CAE"/>
    <w:rsid w:val="008B5168"/>
    <w:rsid w:val="008B6899"/>
    <w:rsid w:val="008B69DF"/>
    <w:rsid w:val="008C3578"/>
    <w:rsid w:val="008D7891"/>
    <w:rsid w:val="008E3445"/>
    <w:rsid w:val="00900585"/>
    <w:rsid w:val="0090364F"/>
    <w:rsid w:val="00904888"/>
    <w:rsid w:val="0090657C"/>
    <w:rsid w:val="009125D4"/>
    <w:rsid w:val="009341C8"/>
    <w:rsid w:val="00950073"/>
    <w:rsid w:val="009633CF"/>
    <w:rsid w:val="009677FB"/>
    <w:rsid w:val="00967DE2"/>
    <w:rsid w:val="0097583A"/>
    <w:rsid w:val="0097687B"/>
    <w:rsid w:val="009801D7"/>
    <w:rsid w:val="009867FB"/>
    <w:rsid w:val="00992ABA"/>
    <w:rsid w:val="00994003"/>
    <w:rsid w:val="009944C5"/>
    <w:rsid w:val="009955A1"/>
    <w:rsid w:val="00997C13"/>
    <w:rsid w:val="009A58E1"/>
    <w:rsid w:val="009B36D8"/>
    <w:rsid w:val="009C332F"/>
    <w:rsid w:val="009D305C"/>
    <w:rsid w:val="009F6E8E"/>
    <w:rsid w:val="00A04013"/>
    <w:rsid w:val="00A1553B"/>
    <w:rsid w:val="00A16C3B"/>
    <w:rsid w:val="00A23E90"/>
    <w:rsid w:val="00A34548"/>
    <w:rsid w:val="00A43D1B"/>
    <w:rsid w:val="00A5257A"/>
    <w:rsid w:val="00A54081"/>
    <w:rsid w:val="00A623EA"/>
    <w:rsid w:val="00A65AAF"/>
    <w:rsid w:val="00A703C6"/>
    <w:rsid w:val="00A716F7"/>
    <w:rsid w:val="00A85172"/>
    <w:rsid w:val="00A86417"/>
    <w:rsid w:val="00A90ECD"/>
    <w:rsid w:val="00A93395"/>
    <w:rsid w:val="00A93FEC"/>
    <w:rsid w:val="00AA0529"/>
    <w:rsid w:val="00AA317F"/>
    <w:rsid w:val="00AA5534"/>
    <w:rsid w:val="00AD4B86"/>
    <w:rsid w:val="00AF751E"/>
    <w:rsid w:val="00B004C7"/>
    <w:rsid w:val="00B0629C"/>
    <w:rsid w:val="00B079A5"/>
    <w:rsid w:val="00B14402"/>
    <w:rsid w:val="00B17102"/>
    <w:rsid w:val="00B43E4F"/>
    <w:rsid w:val="00B44129"/>
    <w:rsid w:val="00B44B9C"/>
    <w:rsid w:val="00B45C3F"/>
    <w:rsid w:val="00B46256"/>
    <w:rsid w:val="00B46F67"/>
    <w:rsid w:val="00B52C9A"/>
    <w:rsid w:val="00B53262"/>
    <w:rsid w:val="00B57CD7"/>
    <w:rsid w:val="00B61717"/>
    <w:rsid w:val="00B658F4"/>
    <w:rsid w:val="00B6796A"/>
    <w:rsid w:val="00B822C4"/>
    <w:rsid w:val="00B837C1"/>
    <w:rsid w:val="00B8582A"/>
    <w:rsid w:val="00B865A0"/>
    <w:rsid w:val="00BA132C"/>
    <w:rsid w:val="00BA1333"/>
    <w:rsid w:val="00BB25E4"/>
    <w:rsid w:val="00BE37D1"/>
    <w:rsid w:val="00BF6D20"/>
    <w:rsid w:val="00C1039B"/>
    <w:rsid w:val="00C13E97"/>
    <w:rsid w:val="00C309A6"/>
    <w:rsid w:val="00C77657"/>
    <w:rsid w:val="00C80BA9"/>
    <w:rsid w:val="00C8615E"/>
    <w:rsid w:val="00C945D7"/>
    <w:rsid w:val="00CB0B84"/>
    <w:rsid w:val="00CC3E8D"/>
    <w:rsid w:val="00CC6680"/>
    <w:rsid w:val="00CD3D5D"/>
    <w:rsid w:val="00CE53A4"/>
    <w:rsid w:val="00CF0C7A"/>
    <w:rsid w:val="00CF6FC4"/>
    <w:rsid w:val="00D049FB"/>
    <w:rsid w:val="00D04F28"/>
    <w:rsid w:val="00D127C8"/>
    <w:rsid w:val="00D14F35"/>
    <w:rsid w:val="00D24F2D"/>
    <w:rsid w:val="00D25DA8"/>
    <w:rsid w:val="00D31BD5"/>
    <w:rsid w:val="00D3203F"/>
    <w:rsid w:val="00D352EE"/>
    <w:rsid w:val="00D37989"/>
    <w:rsid w:val="00D41D81"/>
    <w:rsid w:val="00D46FF4"/>
    <w:rsid w:val="00D52F2A"/>
    <w:rsid w:val="00D759B0"/>
    <w:rsid w:val="00D82D0E"/>
    <w:rsid w:val="00D90592"/>
    <w:rsid w:val="00D92945"/>
    <w:rsid w:val="00D93358"/>
    <w:rsid w:val="00DA4CEE"/>
    <w:rsid w:val="00DA5ACC"/>
    <w:rsid w:val="00DB385C"/>
    <w:rsid w:val="00DB679D"/>
    <w:rsid w:val="00DD0336"/>
    <w:rsid w:val="00DD096C"/>
    <w:rsid w:val="00DD2903"/>
    <w:rsid w:val="00DE5378"/>
    <w:rsid w:val="00DF276A"/>
    <w:rsid w:val="00DF4113"/>
    <w:rsid w:val="00E02056"/>
    <w:rsid w:val="00E02B83"/>
    <w:rsid w:val="00E13418"/>
    <w:rsid w:val="00E139F1"/>
    <w:rsid w:val="00E165A0"/>
    <w:rsid w:val="00E30BCC"/>
    <w:rsid w:val="00E35117"/>
    <w:rsid w:val="00E41A42"/>
    <w:rsid w:val="00E43DC3"/>
    <w:rsid w:val="00E47D88"/>
    <w:rsid w:val="00E53208"/>
    <w:rsid w:val="00E56DE2"/>
    <w:rsid w:val="00E618F6"/>
    <w:rsid w:val="00E63C13"/>
    <w:rsid w:val="00E67645"/>
    <w:rsid w:val="00E70B10"/>
    <w:rsid w:val="00E77071"/>
    <w:rsid w:val="00E83E79"/>
    <w:rsid w:val="00E84B0A"/>
    <w:rsid w:val="00E877A5"/>
    <w:rsid w:val="00E87BFD"/>
    <w:rsid w:val="00E9714A"/>
    <w:rsid w:val="00E97985"/>
    <w:rsid w:val="00EA1544"/>
    <w:rsid w:val="00EA2D09"/>
    <w:rsid w:val="00EA6976"/>
    <w:rsid w:val="00EC0EC2"/>
    <w:rsid w:val="00EC1D69"/>
    <w:rsid w:val="00ED3A00"/>
    <w:rsid w:val="00EE70B0"/>
    <w:rsid w:val="00EE7CC5"/>
    <w:rsid w:val="00EF3593"/>
    <w:rsid w:val="00EF5011"/>
    <w:rsid w:val="00EF5D0B"/>
    <w:rsid w:val="00EF7590"/>
    <w:rsid w:val="00EF767B"/>
    <w:rsid w:val="00F04D00"/>
    <w:rsid w:val="00F052C1"/>
    <w:rsid w:val="00F110C6"/>
    <w:rsid w:val="00F253D6"/>
    <w:rsid w:val="00F253F1"/>
    <w:rsid w:val="00F371A1"/>
    <w:rsid w:val="00F43345"/>
    <w:rsid w:val="00F4694F"/>
    <w:rsid w:val="00F503F2"/>
    <w:rsid w:val="00F511EF"/>
    <w:rsid w:val="00FA3855"/>
    <w:rsid w:val="00FB26BC"/>
    <w:rsid w:val="00FB37FB"/>
    <w:rsid w:val="00FC3FA8"/>
    <w:rsid w:val="00FC7369"/>
    <w:rsid w:val="00FD2912"/>
    <w:rsid w:val="00FE0DD4"/>
    <w:rsid w:val="00FE30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ebfda"/>
    </o:shapedefaults>
    <o:shapelayout v:ext="edit">
      <o:idmap v:ext="edit" data="1"/>
    </o:shapelayout>
  </w:shapeDefaults>
  <w:decimalSymbol w:val=","/>
  <w:listSeparator w:val=";"/>
  <w15:docId w15:val="{1A43CFC9-35EE-49F4-891D-FA23510F6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5295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Sraopastraipa">
    <w:name w:val="List Paragraph"/>
    <w:basedOn w:val="prastasis"/>
    <w:uiPriority w:val="34"/>
    <w:qFormat/>
    <w:rsid w:val="00D90592"/>
    <w:pPr>
      <w:ind w:left="720"/>
      <w:contextualSpacing/>
    </w:pPr>
  </w:style>
  <w:style w:type="character" w:styleId="Komentaronuoroda">
    <w:name w:val="annotation reference"/>
    <w:basedOn w:val="Numatytasispastraiposriftas"/>
    <w:uiPriority w:val="99"/>
    <w:semiHidden/>
    <w:unhideWhenUsed/>
    <w:rsid w:val="00520ABA"/>
    <w:rPr>
      <w:sz w:val="16"/>
      <w:szCs w:val="16"/>
    </w:rPr>
  </w:style>
  <w:style w:type="paragraph" w:styleId="Komentarotekstas">
    <w:name w:val="annotation text"/>
    <w:basedOn w:val="prastasis"/>
    <w:link w:val="KomentarotekstasDiagrama"/>
    <w:uiPriority w:val="99"/>
    <w:semiHidden/>
    <w:unhideWhenUsed/>
    <w:rsid w:val="00520ABA"/>
    <w:rPr>
      <w:sz w:val="20"/>
    </w:rPr>
  </w:style>
  <w:style w:type="character" w:customStyle="1" w:styleId="KomentarotekstasDiagrama">
    <w:name w:val="Komentaro tekstas Diagrama"/>
    <w:basedOn w:val="Numatytasispastraiposriftas"/>
    <w:link w:val="Komentarotekstas"/>
    <w:uiPriority w:val="99"/>
    <w:semiHidden/>
    <w:rsid w:val="00520AB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20ABA"/>
    <w:rPr>
      <w:b/>
      <w:bCs/>
    </w:rPr>
  </w:style>
  <w:style w:type="character" w:customStyle="1" w:styleId="KomentarotemaDiagrama">
    <w:name w:val="Komentaro tema Diagrama"/>
    <w:basedOn w:val="KomentarotekstasDiagrama"/>
    <w:link w:val="Komentarotema"/>
    <w:uiPriority w:val="99"/>
    <w:semiHidden/>
    <w:rsid w:val="00520ABA"/>
    <w:rPr>
      <w:rFonts w:ascii="Times New Roman" w:eastAsia="Times New Roman" w:hAnsi="Times New Roman" w:cs="Times New Roman"/>
      <w:b/>
      <w:bCs/>
      <w:sz w:val="20"/>
      <w:szCs w:val="20"/>
    </w:rPr>
  </w:style>
  <w:style w:type="paragraph" w:styleId="Debesliotekstas">
    <w:name w:val="Balloon Text"/>
    <w:basedOn w:val="prastasis"/>
    <w:link w:val="DebesliotekstasDiagrama"/>
    <w:unhideWhenUsed/>
    <w:rsid w:val="00520ABA"/>
    <w:rPr>
      <w:rFonts w:ascii="Tahoma" w:hAnsi="Tahoma" w:cs="Tahoma"/>
      <w:sz w:val="16"/>
      <w:szCs w:val="16"/>
    </w:rPr>
  </w:style>
  <w:style w:type="character" w:customStyle="1" w:styleId="DebesliotekstasDiagrama">
    <w:name w:val="Debesėlio tekstas Diagrama"/>
    <w:basedOn w:val="Numatytasispastraiposriftas"/>
    <w:link w:val="Debesliotekstas"/>
    <w:rsid w:val="00520ABA"/>
    <w:rPr>
      <w:rFonts w:ascii="Tahoma" w:eastAsia="Times New Roman" w:hAnsi="Tahoma" w:cs="Tahoma"/>
      <w:sz w:val="16"/>
      <w:szCs w:val="16"/>
    </w:rPr>
  </w:style>
  <w:style w:type="character" w:customStyle="1" w:styleId="PaprastasistekstasDiagrama">
    <w:name w:val="Paprastasis tekstas Diagrama"/>
    <w:basedOn w:val="Numatytasispastraiposriftas"/>
    <w:link w:val="Paprastasistekstas"/>
    <w:rsid w:val="00683FF9"/>
    <w:rPr>
      <w:rFonts w:ascii="Courier New" w:eastAsia="Times New Roman" w:hAnsi="Courier New" w:cs="Courier New"/>
      <w:sz w:val="20"/>
      <w:szCs w:val="20"/>
    </w:rPr>
  </w:style>
  <w:style w:type="paragraph" w:styleId="Paprastasistekstas">
    <w:name w:val="Plain Text"/>
    <w:basedOn w:val="prastasis"/>
    <w:link w:val="PaprastasistekstasDiagrama"/>
    <w:unhideWhenUsed/>
    <w:rsid w:val="00683FF9"/>
    <w:rPr>
      <w:rFonts w:ascii="Courier New" w:hAnsi="Courier New" w:cs="Courier New"/>
      <w:sz w:val="20"/>
    </w:rPr>
  </w:style>
  <w:style w:type="character" w:customStyle="1" w:styleId="PaprastasistekstasDiagrama1">
    <w:name w:val="Paprastasis tekstas Diagrama1"/>
    <w:basedOn w:val="Numatytasispastraiposriftas"/>
    <w:uiPriority w:val="99"/>
    <w:semiHidden/>
    <w:rsid w:val="00683FF9"/>
    <w:rPr>
      <w:rFonts w:ascii="Consolas" w:eastAsia="Times New Roman" w:hAnsi="Consolas" w:cs="Times New Roman"/>
      <w:sz w:val="21"/>
      <w:szCs w:val="21"/>
    </w:rPr>
  </w:style>
  <w:style w:type="table" w:styleId="Lentelstinklelis">
    <w:name w:val="Table Grid"/>
    <w:basedOn w:val="prastojilente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2Diagrama">
    <w:name w:val="Pagrindinis tekstas 2 Diagrama"/>
    <w:link w:val="Pagrindinistekstas2"/>
    <w:locked/>
    <w:rsid w:val="00E63C13"/>
    <w:rPr>
      <w:rFonts w:ascii="Garamond" w:hAnsi="Garamond"/>
      <w:sz w:val="24"/>
      <w:lang w:val="en-GB" w:eastAsia="x-none"/>
    </w:rPr>
  </w:style>
  <w:style w:type="paragraph" w:styleId="Pagrindinistekstas2">
    <w:name w:val="Body Text 2"/>
    <w:basedOn w:val="prastasis"/>
    <w:link w:val="Pagrindinistekstas2Diagrama"/>
    <w:rsid w:val="00E63C13"/>
    <w:pPr>
      <w:spacing w:after="120" w:line="480" w:lineRule="auto"/>
    </w:pPr>
    <w:rPr>
      <w:rFonts w:ascii="Garamond" w:eastAsiaTheme="minorHAnsi" w:hAnsi="Garamond" w:cstheme="minorBidi"/>
      <w:szCs w:val="22"/>
      <w:lang w:val="en-GB" w:eastAsia="x-none"/>
    </w:rPr>
  </w:style>
  <w:style w:type="character" w:customStyle="1" w:styleId="Pagrindinistekstas2Diagrama1">
    <w:name w:val="Pagrindinis tekstas 2 Diagrama1"/>
    <w:basedOn w:val="Numatytasispastraiposriftas"/>
    <w:uiPriority w:val="99"/>
    <w:semiHidden/>
    <w:rsid w:val="00E63C13"/>
    <w:rPr>
      <w:rFonts w:ascii="Times New Roman" w:eastAsia="Times New Roman" w:hAnsi="Times New Roman" w:cs="Times New Roman"/>
      <w:sz w:val="24"/>
      <w:szCs w:val="20"/>
    </w:rPr>
  </w:style>
  <w:style w:type="paragraph" w:styleId="Pavadinimas">
    <w:name w:val="Title"/>
    <w:basedOn w:val="prastasis"/>
    <w:link w:val="PavadinimasDiagrama"/>
    <w:qFormat/>
    <w:rsid w:val="005A69A3"/>
    <w:pPr>
      <w:overflowPunct w:val="0"/>
      <w:autoSpaceDE w:val="0"/>
      <w:autoSpaceDN w:val="0"/>
      <w:adjustRightInd w:val="0"/>
      <w:spacing w:line="360" w:lineRule="atLeast"/>
      <w:jc w:val="center"/>
      <w:textAlignment w:val="baseline"/>
    </w:pPr>
    <w:rPr>
      <w:rFonts w:ascii="Tahoma" w:hAnsi="Tahoma"/>
      <w:b/>
      <w:sz w:val="28"/>
      <w:szCs w:val="24"/>
    </w:rPr>
  </w:style>
  <w:style w:type="character" w:customStyle="1" w:styleId="PavadinimasDiagrama">
    <w:name w:val="Pavadinimas Diagrama"/>
    <w:basedOn w:val="Numatytasispastraiposriftas"/>
    <w:link w:val="Pavadinimas"/>
    <w:rsid w:val="005A69A3"/>
    <w:rPr>
      <w:rFonts w:ascii="Tahoma" w:eastAsia="Times New Roman" w:hAnsi="Tahoma"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6187">
      <w:bodyDiv w:val="1"/>
      <w:marLeft w:val="0"/>
      <w:marRight w:val="0"/>
      <w:marTop w:val="0"/>
      <w:marBottom w:val="0"/>
      <w:divBdr>
        <w:top w:val="none" w:sz="0" w:space="0" w:color="auto"/>
        <w:left w:val="none" w:sz="0" w:space="0" w:color="auto"/>
        <w:bottom w:val="none" w:sz="0" w:space="0" w:color="auto"/>
        <w:right w:val="none" w:sz="0" w:space="0" w:color="auto"/>
      </w:divBdr>
    </w:div>
    <w:div w:id="3476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Bolnaite08\Desktop\DOKUMENTAI\STRATEGINIS\Strat%20plano%204%20grafika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Bolnaite08\Desktop\STRATEGINIS\SVP%20naujas%20sablonas%202018-04-24.doc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Times New Roman" pitchFamily="18" charset="0"/>
                <a:cs typeface="Times New Roman" pitchFamily="18" charset="0"/>
              </a:defRPr>
            </a:pPr>
            <a:r>
              <a:rPr lang="lt-LT" sz="1100">
                <a:latin typeface="Times New Roman" pitchFamily="18" charset="0"/>
                <a:cs typeface="Times New Roman" pitchFamily="18" charset="0"/>
              </a:rPr>
              <a:t>2018 -2021 metų asignavimai programai "Teisingumo</a:t>
            </a:r>
            <a:r>
              <a:rPr lang="lt-LT" sz="1100" baseline="0">
                <a:latin typeface="Times New Roman" pitchFamily="18" charset="0"/>
                <a:cs typeface="Times New Roman" pitchFamily="18" charset="0"/>
              </a:rPr>
              <a:t> vykdymas"</a:t>
            </a:r>
            <a:r>
              <a:rPr lang="lt-LT" sz="1100">
                <a:latin typeface="Times New Roman" pitchFamily="18" charset="0"/>
                <a:cs typeface="Times New Roman" pitchFamily="18" charset="0"/>
              </a:rPr>
              <a:t>, tūkst. eurų</a:t>
            </a:r>
          </a:p>
        </c:rich>
      </c:tx>
      <c:overlay val="0"/>
    </c:title>
    <c:autoTitleDeleted val="0"/>
    <c:plotArea>
      <c:layout>
        <c:manualLayout>
          <c:layoutTarget val="inner"/>
          <c:xMode val="edge"/>
          <c:yMode val="edge"/>
          <c:x val="8.6683289588801393E-2"/>
          <c:y val="0.18152935571117626"/>
          <c:w val="0.80450008748906388"/>
          <c:h val="0.73017639951323154"/>
        </c:manualLayout>
      </c:layout>
      <c:barChart>
        <c:barDir val="col"/>
        <c:grouping val="clustered"/>
        <c:varyColors val="0"/>
        <c:ser>
          <c:idx val="0"/>
          <c:order val="0"/>
          <c:tx>
            <c:strRef>
              <c:f>asignavimai!$B$4</c:f>
              <c:strCache>
                <c:ptCount val="1"/>
                <c:pt idx="0">
                  <c:v>2018</c:v>
                </c:pt>
              </c:strCache>
            </c:strRef>
          </c:tx>
          <c:spPr>
            <a:effectLst>
              <a:softEdge rad="0"/>
            </a:effectLst>
            <a:scene3d>
              <a:camera prst="orthographicFront"/>
              <a:lightRig rig="threePt" dir="t"/>
            </a:scene3d>
            <a:sp3d>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asignavimai!$C$4</c:f>
              <c:numCache>
                <c:formatCode>General</c:formatCode>
                <c:ptCount val="1"/>
                <c:pt idx="0">
                  <c:v>3489</c:v>
                </c:pt>
              </c:numCache>
            </c:numRef>
          </c:val>
          <c:extLst>
            <c:ext xmlns:c16="http://schemas.microsoft.com/office/drawing/2014/chart" uri="{C3380CC4-5D6E-409C-BE32-E72D297353CC}">
              <c16:uniqueId val="{00000000-3102-41FD-9EF9-AB2D8A70B96C}"/>
            </c:ext>
          </c:extLst>
        </c:ser>
        <c:ser>
          <c:idx val="1"/>
          <c:order val="1"/>
          <c:tx>
            <c:strRef>
              <c:f>asignavimai!$B$5</c:f>
              <c:strCache>
                <c:ptCount val="1"/>
                <c:pt idx="0">
                  <c:v>2019</c:v>
                </c:pt>
              </c:strCache>
            </c:strRef>
          </c:tx>
          <c:spPr>
            <a:solidFill>
              <a:schemeClr val="accent2">
                <a:lumMod val="75000"/>
              </a:schemeClr>
            </a:solidFill>
            <a:effectLst>
              <a:softEdge rad="12700"/>
            </a:effectLst>
            <a:scene3d>
              <a:camera prst="orthographicFront"/>
              <a:lightRig rig="threePt" dir="t"/>
            </a:scene3d>
            <a:sp3d>
              <a:bevelT/>
              <a:bevelB/>
            </a:sp3d>
          </c:spPr>
          <c:invertIfNegative val="0"/>
          <c:dPt>
            <c:idx val="0"/>
            <c:invertIfNegative val="0"/>
            <c:bubble3D val="0"/>
            <c:spPr>
              <a:solidFill>
                <a:schemeClr val="accent6">
                  <a:lumMod val="40000"/>
                  <a:lumOff val="60000"/>
                </a:schemeClr>
              </a:solidFill>
              <a:effectLst>
                <a:softEdge rad="12700"/>
              </a:effectLst>
              <a:scene3d>
                <a:camera prst="orthographicFront"/>
                <a:lightRig rig="threePt" dir="t"/>
              </a:scene3d>
              <a:sp3d>
                <a:bevelT/>
                <a:bevelB/>
              </a:sp3d>
            </c:spPr>
            <c:extLst>
              <c:ext xmlns:c16="http://schemas.microsoft.com/office/drawing/2014/chart" uri="{C3380CC4-5D6E-409C-BE32-E72D297353CC}">
                <c16:uniqueId val="{00000001-3102-41FD-9EF9-AB2D8A70B96C}"/>
              </c:ext>
            </c:extLst>
          </c:dPt>
          <c:dLbls>
            <c:dLbl>
              <c:idx val="0"/>
              <c:layout>
                <c:manualLayout>
                  <c:x val="-4.4444444444444444E-3"/>
                  <c:y val="1.17647022495901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102-41FD-9EF9-AB2D8A70B96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asignavimai!$C$5</c:f>
              <c:numCache>
                <c:formatCode>General</c:formatCode>
                <c:ptCount val="1"/>
                <c:pt idx="0">
                  <c:v>3804</c:v>
                </c:pt>
              </c:numCache>
            </c:numRef>
          </c:val>
          <c:extLst>
            <c:ext xmlns:c16="http://schemas.microsoft.com/office/drawing/2014/chart" uri="{C3380CC4-5D6E-409C-BE32-E72D297353CC}">
              <c16:uniqueId val="{00000002-3102-41FD-9EF9-AB2D8A70B96C}"/>
            </c:ext>
          </c:extLst>
        </c:ser>
        <c:ser>
          <c:idx val="2"/>
          <c:order val="2"/>
          <c:tx>
            <c:strRef>
              <c:f>asignavimai!$B$6</c:f>
              <c:strCache>
                <c:ptCount val="1"/>
                <c:pt idx="0">
                  <c:v>2020</c:v>
                </c:pt>
              </c:strCache>
            </c:strRef>
          </c:tx>
          <c:spPr>
            <a:solidFill>
              <a:schemeClr val="accent3">
                <a:lumMod val="75000"/>
              </a:schemeClr>
            </a:solidFill>
            <a:effectLst>
              <a:softEdge rad="12700"/>
            </a:effectLst>
            <a:scene3d>
              <a:camera prst="orthographicFront"/>
              <a:lightRig rig="threePt" dir="t"/>
            </a:scene3d>
            <a:sp3d>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asignavimai!$C$6</c:f>
              <c:numCache>
                <c:formatCode>General</c:formatCode>
                <c:ptCount val="1"/>
                <c:pt idx="0">
                  <c:v>3686</c:v>
                </c:pt>
              </c:numCache>
            </c:numRef>
          </c:val>
          <c:extLst>
            <c:ext xmlns:c16="http://schemas.microsoft.com/office/drawing/2014/chart" uri="{C3380CC4-5D6E-409C-BE32-E72D297353CC}">
              <c16:uniqueId val="{00000003-3102-41FD-9EF9-AB2D8A70B96C}"/>
            </c:ext>
          </c:extLst>
        </c:ser>
        <c:ser>
          <c:idx val="3"/>
          <c:order val="3"/>
          <c:tx>
            <c:strRef>
              <c:f>asignavimai!$B$7</c:f>
              <c:strCache>
                <c:ptCount val="1"/>
                <c:pt idx="0">
                  <c:v>2021</c:v>
                </c:pt>
              </c:strCache>
            </c:strRef>
          </c:tx>
          <c:spPr>
            <a:solidFill>
              <a:schemeClr val="tx1">
                <a:lumMod val="50000"/>
                <a:lumOff val="50000"/>
              </a:schemeClr>
            </a:solidFill>
            <a:effectLst/>
            <a:scene3d>
              <a:camera prst="orthographicFront"/>
              <a:lightRig rig="threePt" dir="t"/>
            </a:scene3d>
            <a:sp3d>
              <a:bevelT/>
              <a:bevelB/>
            </a:sp3d>
          </c:spPr>
          <c:invertIfNegative val="0"/>
          <c:dLbls>
            <c:dLbl>
              <c:idx val="0"/>
              <c:layout>
                <c:manualLayout>
                  <c:x val="0"/>
                  <c:y val="3.5133618705988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102-41FD-9EF9-AB2D8A70B96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asignavimai!$C$7</c:f>
              <c:numCache>
                <c:formatCode>General</c:formatCode>
                <c:ptCount val="1"/>
                <c:pt idx="0">
                  <c:v>3482</c:v>
                </c:pt>
              </c:numCache>
            </c:numRef>
          </c:val>
          <c:extLst>
            <c:ext xmlns:c16="http://schemas.microsoft.com/office/drawing/2014/chart" uri="{C3380CC4-5D6E-409C-BE32-E72D297353CC}">
              <c16:uniqueId val="{00000005-3102-41FD-9EF9-AB2D8A70B96C}"/>
            </c:ext>
          </c:extLst>
        </c:ser>
        <c:dLbls>
          <c:showLegendKey val="0"/>
          <c:showVal val="0"/>
          <c:showCatName val="0"/>
          <c:showSerName val="0"/>
          <c:showPercent val="0"/>
          <c:showBubbleSize val="0"/>
        </c:dLbls>
        <c:gapWidth val="500"/>
        <c:overlap val="-30"/>
        <c:axId val="31262208"/>
        <c:axId val="31263744"/>
      </c:barChart>
      <c:catAx>
        <c:axId val="31262208"/>
        <c:scaling>
          <c:orientation val="minMax"/>
        </c:scaling>
        <c:delete val="1"/>
        <c:axPos val="b"/>
        <c:numFmt formatCode="General" sourceLinked="0"/>
        <c:majorTickMark val="none"/>
        <c:minorTickMark val="none"/>
        <c:tickLblPos val="nextTo"/>
        <c:crossAx val="31263744"/>
        <c:crosses val="autoZero"/>
        <c:auto val="1"/>
        <c:lblAlgn val="ctr"/>
        <c:lblOffset val="100"/>
        <c:noMultiLvlLbl val="0"/>
      </c:catAx>
      <c:valAx>
        <c:axId val="31263744"/>
        <c:scaling>
          <c:orientation val="minMax"/>
        </c:scaling>
        <c:delete val="0"/>
        <c:axPos val="l"/>
        <c:majorGridlines/>
        <c:numFmt formatCode="General" sourceLinked="1"/>
        <c:majorTickMark val="none"/>
        <c:minorTickMark val="none"/>
        <c:tickLblPos val="nextTo"/>
        <c:txPr>
          <a:bodyPr/>
          <a:lstStyle/>
          <a:p>
            <a:pPr>
              <a:defRPr sz="1000">
                <a:latin typeface="Times New Roman" pitchFamily="18" charset="0"/>
                <a:cs typeface="Times New Roman" pitchFamily="18" charset="0"/>
              </a:defRPr>
            </a:pPr>
            <a:endParaRPr lang="lt-LT"/>
          </a:p>
        </c:txPr>
        <c:crossAx val="31262208"/>
        <c:crosses val="autoZero"/>
        <c:crossBetween val="between"/>
      </c:valAx>
    </c:plotArea>
    <c:legend>
      <c:legendPos val="r"/>
      <c:layout>
        <c:manualLayout>
          <c:xMode val="edge"/>
          <c:yMode val="edge"/>
          <c:x val="0.91202708245475184"/>
          <c:y val="0.43281270685840012"/>
          <c:w val="8.797291754524815E-2"/>
          <c:h val="0.27164408692308178"/>
        </c:manualLayout>
      </c:layout>
      <c:overlay val="0"/>
      <c:txPr>
        <a:bodyPr/>
        <a:lstStyle/>
        <a:p>
          <a:pPr>
            <a:defRPr>
              <a:latin typeface="Times New Roman" pitchFamily="18" charset="0"/>
              <a:cs typeface="Times New Roman" pitchFamily="18" charset="0"/>
            </a:defRPr>
          </a:pPr>
          <a:endParaRPr lang="lt-LT"/>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efekto1!$B$1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strRef>
              <c:f>efekto1!$A$2:$A$7</c:f>
              <c:strCache>
                <c:ptCount val="6"/>
                <c:pt idx="0">
                  <c:v>2016</c:v>
                </c:pt>
                <c:pt idx="1">
                  <c:v>2017</c:v>
                </c:pt>
                <c:pt idx="2">
                  <c:v>2018 iki 05</c:v>
                </c:pt>
                <c:pt idx="3">
                  <c:v>2019</c:v>
                </c:pt>
                <c:pt idx="4">
                  <c:v>2020</c:v>
                </c:pt>
                <c:pt idx="5">
                  <c:v>2021</c:v>
                </c:pt>
              </c:strCache>
            </c:strRef>
          </c:cat>
          <c:val>
            <c:numRef>
              <c:f>efekto1!$B$2:$B$7</c:f>
              <c:numCache>
                <c:formatCode>General</c:formatCode>
                <c:ptCount val="6"/>
                <c:pt idx="2">
                  <c:v>27.5</c:v>
                </c:pt>
                <c:pt idx="3">
                  <c:v>27.5</c:v>
                </c:pt>
                <c:pt idx="4">
                  <c:v>28</c:v>
                </c:pt>
                <c:pt idx="5">
                  <c:v>28.5</c:v>
                </c:pt>
              </c:numCache>
            </c:numRef>
          </c:val>
          <c:smooth val="0"/>
          <c:extLst>
            <c:ext xmlns:c16="http://schemas.microsoft.com/office/drawing/2014/chart" uri="{C3380CC4-5D6E-409C-BE32-E72D297353CC}">
              <c16:uniqueId val="{00000000-6A43-4164-8886-3DFD9CDEE1BE}"/>
            </c:ext>
          </c:extLst>
        </c:ser>
        <c:ser>
          <c:idx val="1"/>
          <c:order val="1"/>
          <c:tx>
            <c:strRef>
              <c:f>efekto1!$C$1</c:f>
              <c:strCache>
                <c:ptCount val="1"/>
                <c:pt idx="0">
                  <c:v>Faktas</c:v>
                </c:pt>
              </c:strCache>
            </c:strRef>
          </c:tx>
          <c:marker>
            <c:symbol val="triangle"/>
            <c:size val="5"/>
          </c:marker>
          <c:cat>
            <c:strRef>
              <c:f>efekto1!$A$2:$A$7</c:f>
              <c:strCache>
                <c:ptCount val="6"/>
                <c:pt idx="0">
                  <c:v>2016</c:v>
                </c:pt>
                <c:pt idx="1">
                  <c:v>2017</c:v>
                </c:pt>
                <c:pt idx="2">
                  <c:v>2018 iki 05</c:v>
                </c:pt>
                <c:pt idx="3">
                  <c:v>2019</c:v>
                </c:pt>
                <c:pt idx="4">
                  <c:v>2020</c:v>
                </c:pt>
                <c:pt idx="5">
                  <c:v>2021</c:v>
                </c:pt>
              </c:strCache>
            </c:strRef>
          </c:cat>
          <c:val>
            <c:numRef>
              <c:f>efekto1!$C$2:$C$7</c:f>
              <c:numCache>
                <c:formatCode>General</c:formatCode>
                <c:ptCount val="6"/>
                <c:pt idx="0">
                  <c:v>26.46</c:v>
                </c:pt>
                <c:pt idx="1">
                  <c:v>26.56</c:v>
                </c:pt>
                <c:pt idx="2">
                  <c:v>27.3</c:v>
                </c:pt>
              </c:numCache>
            </c:numRef>
          </c:val>
          <c:smooth val="0"/>
          <c:extLst>
            <c:ext xmlns:c16="http://schemas.microsoft.com/office/drawing/2014/chart" uri="{C3380CC4-5D6E-409C-BE32-E72D297353CC}">
              <c16:uniqueId val="{00000001-6A43-4164-8886-3DFD9CDEE1BE}"/>
            </c:ext>
          </c:extLst>
        </c:ser>
        <c:dLbls>
          <c:showLegendKey val="0"/>
          <c:showVal val="0"/>
          <c:showCatName val="0"/>
          <c:showSerName val="0"/>
          <c:showPercent val="0"/>
          <c:showBubbleSize val="0"/>
        </c:dLbls>
        <c:marker val="1"/>
        <c:smooth val="0"/>
        <c:axId val="106235008"/>
        <c:axId val="106236544"/>
      </c:lineChart>
      <c:catAx>
        <c:axId val="106235008"/>
        <c:scaling>
          <c:orientation val="minMax"/>
        </c:scaling>
        <c:delete val="0"/>
        <c:axPos val="b"/>
        <c:numFmt formatCode="General" sourceLinked="1"/>
        <c:majorTickMark val="out"/>
        <c:minorTickMark val="none"/>
        <c:tickLblPos val="nextTo"/>
        <c:crossAx val="106236544"/>
        <c:crosses val="autoZero"/>
        <c:auto val="1"/>
        <c:lblAlgn val="ctr"/>
        <c:lblOffset val="100"/>
        <c:noMultiLvlLbl val="0"/>
      </c:catAx>
      <c:valAx>
        <c:axId val="106236544"/>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106235008"/>
        <c:crosses val="autoZero"/>
        <c:crossBetween val="between"/>
      </c:valAx>
      <c:dTable>
        <c:showHorzBorder val="1"/>
        <c:showVertBorder val="1"/>
        <c:showOutline val="1"/>
        <c:showKeys val="1"/>
      </c:dTable>
    </c:plotArea>
    <c:plotVisOnly val="1"/>
    <c:dispBlanksAs val="gap"/>
    <c:showDLblsOverMax val="0"/>
  </c:chart>
  <c:spPr>
    <a:ln>
      <a:no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'efekto1 (2)'!$B$1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numRef>
              <c:f>'efekto1 (2)'!$A$2:$A$7</c:f>
              <c:numCache>
                <c:formatCode>General</c:formatCode>
                <c:ptCount val="6"/>
                <c:pt idx="0">
                  <c:v>2016</c:v>
                </c:pt>
                <c:pt idx="1">
                  <c:v>2017</c:v>
                </c:pt>
                <c:pt idx="2">
                  <c:v>2018</c:v>
                </c:pt>
                <c:pt idx="3">
                  <c:v>2019</c:v>
                </c:pt>
                <c:pt idx="4">
                  <c:v>2020</c:v>
                </c:pt>
                <c:pt idx="5">
                  <c:v>2021</c:v>
                </c:pt>
              </c:numCache>
            </c:numRef>
          </c:cat>
          <c:val>
            <c:numRef>
              <c:f>'efekto1 (2)'!$B$2:$B$7</c:f>
              <c:numCache>
                <c:formatCode>General</c:formatCode>
                <c:ptCount val="6"/>
                <c:pt idx="2">
                  <c:v>99.9</c:v>
                </c:pt>
                <c:pt idx="3">
                  <c:v>99.92</c:v>
                </c:pt>
                <c:pt idx="4">
                  <c:v>99.94</c:v>
                </c:pt>
                <c:pt idx="5">
                  <c:v>99.96</c:v>
                </c:pt>
              </c:numCache>
            </c:numRef>
          </c:val>
          <c:smooth val="0"/>
          <c:extLst>
            <c:ext xmlns:c16="http://schemas.microsoft.com/office/drawing/2014/chart" uri="{C3380CC4-5D6E-409C-BE32-E72D297353CC}">
              <c16:uniqueId val="{00000000-CA26-4FCE-8A34-FFF8C8090594}"/>
            </c:ext>
          </c:extLst>
        </c:ser>
        <c:ser>
          <c:idx val="1"/>
          <c:order val="1"/>
          <c:tx>
            <c:strRef>
              <c:f>'efekto1 (2)'!$C$1</c:f>
              <c:strCache>
                <c:ptCount val="1"/>
                <c:pt idx="0">
                  <c:v>Faktas</c:v>
                </c:pt>
              </c:strCache>
            </c:strRef>
          </c:tx>
          <c:marker>
            <c:symbol val="triangle"/>
            <c:size val="5"/>
          </c:marker>
          <c:cat>
            <c:numRef>
              <c:f>'efekto1 (2)'!$A$2:$A$7</c:f>
              <c:numCache>
                <c:formatCode>General</c:formatCode>
                <c:ptCount val="6"/>
                <c:pt idx="0">
                  <c:v>2016</c:v>
                </c:pt>
                <c:pt idx="1">
                  <c:v>2017</c:v>
                </c:pt>
                <c:pt idx="2">
                  <c:v>2018</c:v>
                </c:pt>
                <c:pt idx="3">
                  <c:v>2019</c:v>
                </c:pt>
                <c:pt idx="4">
                  <c:v>2020</c:v>
                </c:pt>
                <c:pt idx="5">
                  <c:v>2021</c:v>
                </c:pt>
              </c:numCache>
            </c:numRef>
          </c:cat>
          <c:val>
            <c:numRef>
              <c:f>'efekto1 (2)'!$C$2:$C$7</c:f>
              <c:numCache>
                <c:formatCode>General</c:formatCode>
                <c:ptCount val="6"/>
                <c:pt idx="0">
                  <c:v>99.95</c:v>
                </c:pt>
                <c:pt idx="1">
                  <c:v>100.54</c:v>
                </c:pt>
              </c:numCache>
            </c:numRef>
          </c:val>
          <c:smooth val="0"/>
          <c:extLst>
            <c:ext xmlns:c16="http://schemas.microsoft.com/office/drawing/2014/chart" uri="{C3380CC4-5D6E-409C-BE32-E72D297353CC}">
              <c16:uniqueId val="{00000001-CA26-4FCE-8A34-FFF8C8090594}"/>
            </c:ext>
          </c:extLst>
        </c:ser>
        <c:dLbls>
          <c:showLegendKey val="0"/>
          <c:showVal val="0"/>
          <c:showCatName val="0"/>
          <c:showSerName val="0"/>
          <c:showPercent val="0"/>
          <c:showBubbleSize val="0"/>
        </c:dLbls>
        <c:marker val="1"/>
        <c:smooth val="0"/>
        <c:axId val="31097216"/>
        <c:axId val="31098752"/>
      </c:lineChart>
      <c:catAx>
        <c:axId val="31097216"/>
        <c:scaling>
          <c:orientation val="minMax"/>
        </c:scaling>
        <c:delete val="0"/>
        <c:axPos val="b"/>
        <c:numFmt formatCode="General" sourceLinked="1"/>
        <c:majorTickMark val="out"/>
        <c:minorTickMark val="none"/>
        <c:tickLblPos val="nextTo"/>
        <c:crossAx val="31098752"/>
        <c:crosses val="autoZero"/>
        <c:auto val="1"/>
        <c:lblAlgn val="ctr"/>
        <c:lblOffset val="100"/>
        <c:noMultiLvlLbl val="0"/>
      </c:catAx>
      <c:valAx>
        <c:axId val="31098752"/>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31097216"/>
        <c:crosses val="autoZero"/>
        <c:crossBetween val="between"/>
        <c:majorUnit val="0.5"/>
      </c:valAx>
      <c:dTable>
        <c:showHorzBorder val="1"/>
        <c:showVertBorder val="1"/>
        <c:showOutline val="1"/>
        <c:showKeys val="1"/>
      </c:dTable>
    </c:plotArea>
    <c:plotVisOnly val="1"/>
    <c:dispBlanksAs val="gap"/>
    <c:showDLblsOverMax val="0"/>
  </c:chart>
  <c:spPr>
    <a:ln>
      <a:no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D5C3A5-253A-4A8C-8D16-E0067D494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8621</Words>
  <Characters>4915</Characters>
  <Application>Microsoft Office Word</Application>
  <DocSecurity>0</DocSecurity>
  <Lines>40</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Kolpakovienė</dc:creator>
  <cp:lastModifiedBy>Rasa Bolnaitė</cp:lastModifiedBy>
  <cp:revision>10</cp:revision>
  <cp:lastPrinted>2019-01-04T13:00:00Z</cp:lastPrinted>
  <dcterms:created xsi:type="dcterms:W3CDTF">2019-01-04T13:39:00Z</dcterms:created>
  <dcterms:modified xsi:type="dcterms:W3CDTF">2019-01-09T07:38:00Z</dcterms:modified>
</cp:coreProperties>
</file>