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99226" w14:textId="6FAAC04D" w:rsidR="00F12D21" w:rsidRPr="00F12D21" w:rsidRDefault="00F12D21" w:rsidP="00FE703F">
      <w:pPr>
        <w:spacing w:after="0" w:line="240" w:lineRule="auto"/>
        <w:jc w:val="center"/>
        <w:rPr>
          <w:rFonts w:ascii="Times New Roman" w:hAnsi="Times New Roman" w:cs="Times New Roman"/>
          <w:b/>
          <w:bCs/>
          <w:sz w:val="24"/>
          <w:szCs w:val="24"/>
        </w:rPr>
      </w:pPr>
      <w:r w:rsidRPr="00F12D21">
        <w:rPr>
          <w:rFonts w:ascii="Times New Roman" w:hAnsi="Times New Roman" w:cs="Times New Roman"/>
          <w:b/>
          <w:bCs/>
          <w:sz w:val="24"/>
          <w:szCs w:val="24"/>
        </w:rPr>
        <w:t>PANEVĖŽIO APYLINKĖS TEISMO ŪKIO SKYRIAUS VEDĖJO</w:t>
      </w:r>
    </w:p>
    <w:p w14:paraId="6355B427" w14:textId="5DA97CD1" w:rsidR="00F12D21" w:rsidRDefault="00F12D21" w:rsidP="00423925">
      <w:pPr>
        <w:spacing w:after="0" w:line="240" w:lineRule="auto"/>
        <w:jc w:val="center"/>
        <w:rPr>
          <w:rFonts w:ascii="Times New Roman" w:hAnsi="Times New Roman" w:cs="Times New Roman"/>
          <w:b/>
          <w:bCs/>
          <w:sz w:val="24"/>
          <w:szCs w:val="24"/>
        </w:rPr>
      </w:pPr>
      <w:r w:rsidRPr="00F12D21">
        <w:rPr>
          <w:rFonts w:ascii="Times New Roman" w:hAnsi="Times New Roman" w:cs="Times New Roman"/>
          <w:b/>
          <w:bCs/>
          <w:sz w:val="24"/>
          <w:szCs w:val="24"/>
        </w:rPr>
        <w:t xml:space="preserve">PAREIGYBĖS  </w:t>
      </w:r>
      <w:r w:rsidR="00423925" w:rsidRPr="00F12D21">
        <w:rPr>
          <w:rFonts w:ascii="Times New Roman" w:hAnsi="Times New Roman" w:cs="Times New Roman"/>
          <w:b/>
          <w:bCs/>
          <w:sz w:val="24"/>
          <w:szCs w:val="24"/>
        </w:rPr>
        <w:t>SPECIALŪS REIKALAVIMAI</w:t>
      </w:r>
      <w:r w:rsidR="00423925">
        <w:rPr>
          <w:rFonts w:ascii="Times New Roman" w:hAnsi="Times New Roman" w:cs="Times New Roman"/>
          <w:b/>
          <w:bCs/>
          <w:sz w:val="24"/>
          <w:szCs w:val="24"/>
        </w:rPr>
        <w:t xml:space="preserve"> IR FUNKCIJOS</w:t>
      </w:r>
    </w:p>
    <w:p w14:paraId="4A264148" w14:textId="77777777" w:rsidR="00423925" w:rsidRPr="00F12D21" w:rsidRDefault="00423925" w:rsidP="00423925">
      <w:pPr>
        <w:spacing w:after="0" w:line="240" w:lineRule="auto"/>
        <w:jc w:val="center"/>
        <w:rPr>
          <w:rFonts w:ascii="Times New Roman" w:hAnsi="Times New Roman" w:cs="Times New Roman"/>
          <w:b/>
          <w:bCs/>
          <w:sz w:val="24"/>
          <w:szCs w:val="24"/>
        </w:rPr>
      </w:pPr>
    </w:p>
    <w:p w14:paraId="16773DCD" w14:textId="77777777" w:rsidR="00F12D21" w:rsidRPr="00F12D21" w:rsidRDefault="00F12D21" w:rsidP="00FE703F">
      <w:pPr>
        <w:spacing w:after="0"/>
        <w:jc w:val="center"/>
        <w:rPr>
          <w:rFonts w:ascii="Times New Roman" w:hAnsi="Times New Roman" w:cs="Times New Roman"/>
          <w:b/>
          <w:bCs/>
          <w:sz w:val="24"/>
          <w:szCs w:val="24"/>
        </w:rPr>
      </w:pPr>
      <w:r w:rsidRPr="00F12D21">
        <w:rPr>
          <w:rFonts w:ascii="Times New Roman" w:hAnsi="Times New Roman" w:cs="Times New Roman"/>
          <w:b/>
          <w:bCs/>
          <w:sz w:val="24"/>
          <w:szCs w:val="24"/>
        </w:rPr>
        <w:t>SPECIALŪS REIKALAVIMAI ŠIAS PAREIGAS EINANČIAM DARBUOTOJUI</w:t>
      </w:r>
    </w:p>
    <w:p w14:paraId="778AAC53" w14:textId="77777777" w:rsidR="00F12D21" w:rsidRPr="00F12D21" w:rsidRDefault="00F12D21" w:rsidP="00B9212F">
      <w:pPr>
        <w:jc w:val="both"/>
        <w:rPr>
          <w:rFonts w:ascii="Times New Roman" w:hAnsi="Times New Roman" w:cs="Times New Roman"/>
          <w:sz w:val="24"/>
          <w:szCs w:val="24"/>
        </w:rPr>
      </w:pPr>
    </w:p>
    <w:p w14:paraId="1E01D79A" w14:textId="6DE53C2D"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w:t>
      </w:r>
      <w:r>
        <w:rPr>
          <w:rFonts w:ascii="Times New Roman" w:hAnsi="Times New Roman" w:cs="Times New Roman"/>
          <w:sz w:val="24"/>
          <w:szCs w:val="24"/>
        </w:rPr>
        <w:t xml:space="preserve"> </w:t>
      </w:r>
      <w:r w:rsidR="00F12D21" w:rsidRPr="00F12D21">
        <w:rPr>
          <w:rFonts w:ascii="Times New Roman" w:hAnsi="Times New Roman" w:cs="Times New Roman"/>
          <w:sz w:val="24"/>
          <w:szCs w:val="24"/>
        </w:rPr>
        <w:t xml:space="preserve">Darbuotojas, einantis šias pareigas, turi atitikti šiuos specialius reikalavimus: </w:t>
      </w:r>
    </w:p>
    <w:p w14:paraId="47B8F4B4" w14:textId="29A4B6BA"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.1.turėti ne žemesnį kaip aukštąjį universitetinį išsilavinimą su bakalauro kvalifikaciniu laipsniu ar jam prilygintą išsilavinimą</w:t>
      </w:r>
      <w:r w:rsidR="00386BD9">
        <w:rPr>
          <w:rFonts w:ascii="Times New Roman" w:hAnsi="Times New Roman" w:cs="Times New Roman"/>
          <w:sz w:val="24"/>
          <w:szCs w:val="24"/>
        </w:rPr>
        <w:t>;</w:t>
      </w:r>
    </w:p>
    <w:p w14:paraId="1D907B5A" w14:textId="199BD981"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 xml:space="preserve">.2.turėti 2 metų darbo patirtį; </w:t>
      </w:r>
    </w:p>
    <w:p w14:paraId="4AD8FCFE" w14:textId="479C0E7E"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.3.išmanyti Lietuvos Respublikos teisės aktus, Lietuvos Respublikos Vyriausybės nutarimus, kitus teisės aktus, reglamentuojančius viešąjį administravimą, darbo santykių reguliavimą, biudžetinių įstaigų veiklą, turto valdymą, naudojimą ir disponavimą juo, viešuosius pirkimus, pastatų techninę priežiūrą, priešgaisrinę saugą,</w:t>
      </w:r>
      <w:r w:rsidR="00B03325">
        <w:rPr>
          <w:rFonts w:ascii="Times New Roman" w:hAnsi="Times New Roman" w:cs="Times New Roman"/>
          <w:sz w:val="24"/>
          <w:szCs w:val="24"/>
        </w:rPr>
        <w:t xml:space="preserve"> darbų saugą,</w:t>
      </w:r>
      <w:r w:rsidR="00F12D21" w:rsidRPr="00F12D21">
        <w:rPr>
          <w:rFonts w:ascii="Times New Roman" w:hAnsi="Times New Roman" w:cs="Times New Roman"/>
          <w:sz w:val="24"/>
          <w:szCs w:val="24"/>
        </w:rPr>
        <w:t xml:space="preserve"> šilumos ir elektros ūkio priežiūrą; </w:t>
      </w:r>
    </w:p>
    <w:p w14:paraId="016E7930" w14:textId="1004C649"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.4.būti išklausius priešgaisrinės saugos</w:t>
      </w:r>
      <w:r w:rsidR="00811764">
        <w:rPr>
          <w:rFonts w:ascii="Times New Roman" w:hAnsi="Times New Roman" w:cs="Times New Roman"/>
          <w:sz w:val="24"/>
          <w:szCs w:val="24"/>
        </w:rPr>
        <w:t xml:space="preserve"> ir darbų saugos </w:t>
      </w:r>
      <w:r w:rsidR="00F12D21" w:rsidRPr="00F12D21">
        <w:rPr>
          <w:rFonts w:ascii="Times New Roman" w:hAnsi="Times New Roman" w:cs="Times New Roman"/>
          <w:sz w:val="24"/>
          <w:szCs w:val="24"/>
        </w:rPr>
        <w:t xml:space="preserve">mokymo programą ir turėti nustatytos formos galiojantį tai patvirtinantį dokumentą; </w:t>
      </w:r>
    </w:p>
    <w:p w14:paraId="062BE2E9" w14:textId="483F1CF0"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 xml:space="preserve">.5.sklandžiai dėstyti mintis raštu ir žodžiu, išmanyti dokumentų rengimo taisykles; </w:t>
      </w:r>
    </w:p>
    <w:p w14:paraId="5CACA829" w14:textId="71E8D19D"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 xml:space="preserve">.6.gebėti valdyti, kaupti, sisteminti, analizuoti, apibendrinti informaciją, rengti pagrįstas išvadas, savarankiškai planuoti ir organizuoti darbą; </w:t>
      </w:r>
    </w:p>
    <w:p w14:paraId="66BC15FA" w14:textId="24C5F69A"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.7.mokėti dirbti kompiuteriu Microsoft Office programiniu paketu;</w:t>
      </w:r>
    </w:p>
    <w:p w14:paraId="58A3F3AE" w14:textId="58E9E215"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.8.</w:t>
      </w:r>
      <w:r w:rsidR="008744FF">
        <w:rPr>
          <w:rFonts w:ascii="Times New Roman" w:hAnsi="Times New Roman" w:cs="Times New Roman"/>
          <w:sz w:val="24"/>
          <w:szCs w:val="24"/>
        </w:rPr>
        <w:t>(</w:t>
      </w:r>
      <w:r w:rsidR="008744FF" w:rsidRPr="008744FF">
        <w:rPr>
          <w:rFonts w:ascii="Times New Roman" w:hAnsi="Times New Roman" w:cs="Times New Roman"/>
          <w:sz w:val="24"/>
          <w:szCs w:val="24"/>
        </w:rPr>
        <w:t>neskelbiama vadovaujantis Panevėžio apylinkės teismo pirmininko 2023 m. gegužės 4 d. įsakymu Nr. TV-73-2023</w:t>
      </w:r>
      <w:r w:rsidR="008744FF">
        <w:rPr>
          <w:rFonts w:ascii="Times New Roman" w:hAnsi="Times New Roman" w:cs="Times New Roman"/>
          <w:sz w:val="24"/>
          <w:szCs w:val="24"/>
        </w:rPr>
        <w:t>).</w:t>
      </w:r>
    </w:p>
    <w:p w14:paraId="19847161" w14:textId="77777777" w:rsidR="00F12D21" w:rsidRPr="00F12D21" w:rsidRDefault="00F12D21" w:rsidP="00FE703F">
      <w:pPr>
        <w:spacing w:after="0"/>
        <w:jc w:val="center"/>
        <w:rPr>
          <w:rFonts w:ascii="Times New Roman" w:hAnsi="Times New Roman" w:cs="Times New Roman"/>
          <w:b/>
          <w:bCs/>
          <w:sz w:val="24"/>
          <w:szCs w:val="24"/>
        </w:rPr>
      </w:pPr>
      <w:r w:rsidRPr="00F12D21">
        <w:rPr>
          <w:rFonts w:ascii="Times New Roman" w:hAnsi="Times New Roman" w:cs="Times New Roman"/>
          <w:b/>
          <w:bCs/>
          <w:sz w:val="24"/>
          <w:szCs w:val="24"/>
        </w:rPr>
        <w:t>ŠIAS PAREIGAS EINANČIO DARBUOTOJO FUNKCIJOS</w:t>
      </w:r>
    </w:p>
    <w:p w14:paraId="08FE4FA3" w14:textId="77777777" w:rsidR="00F12D21" w:rsidRPr="00F12D21" w:rsidRDefault="00F12D21" w:rsidP="00B9212F">
      <w:pPr>
        <w:jc w:val="both"/>
        <w:rPr>
          <w:rFonts w:ascii="Times New Roman" w:hAnsi="Times New Roman" w:cs="Times New Roman"/>
          <w:sz w:val="24"/>
          <w:szCs w:val="24"/>
        </w:rPr>
      </w:pPr>
    </w:p>
    <w:p w14:paraId="1F41D8F0" w14:textId="2A7CE624"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 xml:space="preserve">.Šias pareigas einantis darbuotojas atlieka šias funkcijas: </w:t>
      </w:r>
    </w:p>
    <w:p w14:paraId="3C2C35EC" w14:textId="4E766C7D"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 xml:space="preserve">.1.planuoja, organizuoja, koordinuoja ir kontroliuoja Ūkio skyriaus darbą, asmeniškai atsako už šiam skyriui priskirtų uždavinių ir funkcijų įgyvendinimą; </w:t>
      </w:r>
    </w:p>
    <w:p w14:paraId="071D6432" w14:textId="40F74659"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.2.vadovaujantis įstatymais bei statybos techninių reglamentų nuostatomis, organizuoja tinkamą teismo pastatų techninę priežiūrą, stebi teismo pastatų eksploatavimo pokyčius, rengia ir teikia ataskaitas apie teismo pastatų eksploatavimą ir jų techninę priežiūrą, apie pastebėtus defektus nedelsiant informuoja teismo pirmininką bei kanclerį;</w:t>
      </w:r>
    </w:p>
    <w:p w14:paraId="0D999441" w14:textId="1F6B881A"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 xml:space="preserve">.3.tvarko teismo pastatų elektros ūkio techninę dokumentaciją, organizuoja elektros įrenginių ir sistemų techninę priežiūrą, matavimus, užtikrina patikimą elektros įrenginių ir sistemų veikimą pagal elektros įrenginių eksploatavimo saugos taisyklių reikalavimus, organizuoja gedimų šalinimą, tvarko elektros energijos sunaudojimo apskaitą ir pateikia atitinkamoms įstaigomis ataskaitinius dokumentus; </w:t>
      </w:r>
    </w:p>
    <w:p w14:paraId="57D93D08" w14:textId="6F497C22"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 xml:space="preserve">.4.organizuoja visapusišką teismo pastatų šilumos punktų priežiūrą, užtikrina, kad teismo pastatams laiku ir tinkamai būtų tiekiama šiluma bei karštas vanduo, patalpose būtų tinkama temperatūra, vykdo šiluminės energijos sunaudojimo apskaitą ir pateikia atitinkamoms įstaigomis ataskaitinius dokumentus; </w:t>
      </w:r>
    </w:p>
    <w:p w14:paraId="44073752" w14:textId="456C2E5E" w:rsid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lastRenderedPageBreak/>
        <w:t>1</w:t>
      </w:r>
      <w:r w:rsidR="00F12D21" w:rsidRPr="00F12D21">
        <w:rPr>
          <w:rFonts w:ascii="Times New Roman" w:hAnsi="Times New Roman" w:cs="Times New Roman"/>
          <w:sz w:val="24"/>
          <w:szCs w:val="24"/>
        </w:rPr>
        <w:t xml:space="preserve">.5.atsako už teismo priešgaisrinę saugą: užtikrina, kad teisme būtų laikomasi priešgaisrinę saugą reglamentuojančių teisės aktų reikalavimų, vykdo periodines teritorijos, patalpų, evakuacinių kelių, planų, gaisro gesinimo įrenginių patikras, rengia priešgaisrinės saugos instrukcijas, evakuacijos planus, instruktuoja teisėjus ir kitus teismo darbuotojus priešgaisrinės saugos klausimais, organizuoja aprūpinimą gaisro gesinimo priemonėmis; </w:t>
      </w:r>
    </w:p>
    <w:p w14:paraId="725BCEEE" w14:textId="2589AA84" w:rsidR="00144D4B" w:rsidRPr="00AE6C9F" w:rsidRDefault="00423925" w:rsidP="00AE6C9F">
      <w:pPr>
        <w:pStyle w:val="Sraopastraipa1"/>
        <w:spacing w:line="240" w:lineRule="auto"/>
        <w:ind w:left="0"/>
        <w:jc w:val="both"/>
        <w:rPr>
          <w:rFonts w:ascii="Times New Roman" w:hAnsi="Times New Roman"/>
          <w:sz w:val="24"/>
          <w:szCs w:val="24"/>
          <w:lang w:val="lt-LT"/>
        </w:rPr>
      </w:pPr>
      <w:r>
        <w:rPr>
          <w:rFonts w:ascii="Times New Roman" w:hAnsi="Times New Roman"/>
          <w:sz w:val="24"/>
          <w:szCs w:val="24"/>
        </w:rPr>
        <w:t>1</w:t>
      </w:r>
      <w:r w:rsidR="00144D4B">
        <w:rPr>
          <w:rFonts w:ascii="Times New Roman" w:hAnsi="Times New Roman"/>
          <w:sz w:val="24"/>
          <w:szCs w:val="24"/>
        </w:rPr>
        <w:t>.6.</w:t>
      </w:r>
      <w:r w:rsidR="0045490D">
        <w:rPr>
          <w:rFonts w:ascii="Times New Roman" w:hAnsi="Times New Roman"/>
          <w:sz w:val="24"/>
          <w:szCs w:val="24"/>
          <w:lang w:val="lt-LT"/>
        </w:rPr>
        <w:t xml:space="preserve"> pagal kompetenciją užtikriną darbuotojų saugą ir sveikatą, organizuoja darbuotojų mokymą bei instruktavimą darbuotojų saugos ir sveikatos klausimais</w:t>
      </w:r>
      <w:r w:rsidR="00F17F9E">
        <w:rPr>
          <w:rFonts w:ascii="Times New Roman" w:hAnsi="Times New Roman"/>
          <w:sz w:val="24"/>
          <w:szCs w:val="24"/>
          <w:lang w:val="lt-LT"/>
        </w:rPr>
        <w:t>, rengia saugos ir sveikatos instrukcijas.</w:t>
      </w:r>
    </w:p>
    <w:p w14:paraId="63E20F57" w14:textId="3B5124C9"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w:t>
      </w:r>
      <w:r w:rsidR="0045490D">
        <w:rPr>
          <w:rFonts w:ascii="Times New Roman" w:hAnsi="Times New Roman" w:cs="Times New Roman"/>
          <w:sz w:val="24"/>
          <w:szCs w:val="24"/>
        </w:rPr>
        <w:t>7</w:t>
      </w:r>
      <w:r w:rsidR="00F12D21" w:rsidRPr="00F12D21">
        <w:rPr>
          <w:rFonts w:ascii="Times New Roman" w:hAnsi="Times New Roman" w:cs="Times New Roman"/>
          <w:sz w:val="24"/>
          <w:szCs w:val="24"/>
        </w:rPr>
        <w:t>.organizuoja ir vykdo tinkamą teismo inžinerinės, komunikacinės, santechninės, kondicionavimo, šildymo, vėdinimo ir kitokių sistemų techninę priežiūrą ir tinkamą jų eksploatavimą, pagal kompetenciją imasi priemonių šalinti priežastis, galinčias sukelti traumas, avarijas, apie pastebėtus trūkumus, nesklandumus ar gedimus informuoja teismo pirmininką ir (ar) kanclerį, teikia siūlymus dėl jų pašalinimo bei užtikrina jų šalinimą;</w:t>
      </w:r>
    </w:p>
    <w:p w14:paraId="7273728A" w14:textId="31D49ABB"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w:t>
      </w:r>
      <w:r w:rsidR="0045490D">
        <w:rPr>
          <w:rFonts w:ascii="Times New Roman" w:hAnsi="Times New Roman" w:cs="Times New Roman"/>
          <w:sz w:val="24"/>
          <w:szCs w:val="24"/>
        </w:rPr>
        <w:t>8</w:t>
      </w:r>
      <w:r w:rsidR="00F12D21" w:rsidRPr="00F12D21">
        <w:rPr>
          <w:rFonts w:ascii="Times New Roman" w:hAnsi="Times New Roman" w:cs="Times New Roman"/>
          <w:sz w:val="24"/>
          <w:szCs w:val="24"/>
        </w:rPr>
        <w:t>.vykdo teismą aptarnaujančių asmenų (pagal sudarytas aptarnavimo sutartis) veiklos kontrolę, yra atsakingas už tiekiamų prekių ar paslaugų priėmimą (centriniuose rūmuose), kontroliuoja, kad tiekiamos prekės ir paslaugos atitiktų techninių sąlygų, standartų reikalavimus;</w:t>
      </w:r>
    </w:p>
    <w:p w14:paraId="51FE1497" w14:textId="0588ACEF"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w:t>
      </w:r>
      <w:r w:rsidR="0045490D">
        <w:rPr>
          <w:rFonts w:ascii="Times New Roman" w:hAnsi="Times New Roman" w:cs="Times New Roman"/>
          <w:sz w:val="24"/>
          <w:szCs w:val="24"/>
        </w:rPr>
        <w:t>9</w:t>
      </w:r>
      <w:r w:rsidR="00F12D21" w:rsidRPr="00F12D21">
        <w:rPr>
          <w:rFonts w:ascii="Times New Roman" w:hAnsi="Times New Roman" w:cs="Times New Roman"/>
          <w:sz w:val="24"/>
          <w:szCs w:val="24"/>
        </w:rPr>
        <w:t xml:space="preserve">.organizuoja teisėjų ir kitų darbuotojų aprūpinimą organizacinėmis bei techninėmis darbo priemonėmis, užtikrina, kad bendro naudojimo patalpose būtų būtiniausios sanitarinės – higieninės priemonės tam, kad darbuotojams būtų užtikrintos tinkamos darbo ir higienos sąlygos; </w:t>
      </w:r>
    </w:p>
    <w:p w14:paraId="1B68B375" w14:textId="422860D1"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w:t>
      </w:r>
      <w:r w:rsidR="0045490D">
        <w:rPr>
          <w:rFonts w:ascii="Times New Roman" w:hAnsi="Times New Roman" w:cs="Times New Roman"/>
          <w:sz w:val="24"/>
          <w:szCs w:val="24"/>
        </w:rPr>
        <w:t>10</w:t>
      </w:r>
      <w:r w:rsidR="00F12D21" w:rsidRPr="00F12D21">
        <w:rPr>
          <w:rFonts w:ascii="Times New Roman" w:hAnsi="Times New Roman" w:cs="Times New Roman"/>
          <w:sz w:val="24"/>
          <w:szCs w:val="24"/>
        </w:rPr>
        <w:t xml:space="preserve">.užtikrina materialinių vertybių apsaugą, jas sandėliuoja ir veda apskaitą; </w:t>
      </w:r>
    </w:p>
    <w:p w14:paraId="1AB957BD" w14:textId="6ACEDCFE"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.1</w:t>
      </w:r>
      <w:r w:rsidR="0045490D">
        <w:rPr>
          <w:rFonts w:ascii="Times New Roman" w:hAnsi="Times New Roman" w:cs="Times New Roman"/>
          <w:sz w:val="24"/>
          <w:szCs w:val="24"/>
        </w:rPr>
        <w:t>1</w:t>
      </w:r>
      <w:r w:rsidR="00F12D21" w:rsidRPr="00F12D21">
        <w:rPr>
          <w:rFonts w:ascii="Times New Roman" w:hAnsi="Times New Roman" w:cs="Times New Roman"/>
          <w:sz w:val="24"/>
          <w:szCs w:val="24"/>
        </w:rPr>
        <w:t>.dalyvauja inventorizuojant teismo materialines vertybes, užtikrina, kad inventorizacijos rezultatai atitiktų faktinius duomenis;</w:t>
      </w:r>
    </w:p>
    <w:p w14:paraId="5367A508" w14:textId="45E3541B"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.1</w:t>
      </w:r>
      <w:r w:rsidR="0045490D">
        <w:rPr>
          <w:rFonts w:ascii="Times New Roman" w:hAnsi="Times New Roman" w:cs="Times New Roman"/>
          <w:sz w:val="24"/>
          <w:szCs w:val="24"/>
        </w:rPr>
        <w:t>2</w:t>
      </w:r>
      <w:r w:rsidR="00F12D21" w:rsidRPr="00F12D21">
        <w:rPr>
          <w:rFonts w:ascii="Times New Roman" w:hAnsi="Times New Roman" w:cs="Times New Roman"/>
          <w:sz w:val="24"/>
          <w:szCs w:val="24"/>
        </w:rPr>
        <w:t xml:space="preserve">. užtikrina, kad teisme būtų kuo efektyviau naudojami visi energetiniai bei materialiniai ištekliai, veda jų apskaitą, kontroliuoja naudojimą; </w:t>
      </w:r>
    </w:p>
    <w:p w14:paraId="22936AAC" w14:textId="55265BB0"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.1</w:t>
      </w:r>
      <w:r w:rsidR="0045490D">
        <w:rPr>
          <w:rFonts w:ascii="Times New Roman" w:hAnsi="Times New Roman" w:cs="Times New Roman"/>
          <w:sz w:val="24"/>
          <w:szCs w:val="24"/>
        </w:rPr>
        <w:t>3</w:t>
      </w:r>
      <w:r w:rsidR="00F12D21" w:rsidRPr="00F12D21">
        <w:rPr>
          <w:rFonts w:ascii="Times New Roman" w:hAnsi="Times New Roman" w:cs="Times New Roman"/>
          <w:sz w:val="24"/>
          <w:szCs w:val="24"/>
        </w:rPr>
        <w:t xml:space="preserve">. užtikrina teisėjų bei kitų teismo darbuotojų ir/arba krovinių vežimą į paskirties vietas tarnybiniu transportu, tarnybinio transporto apskaitą, techninę apžiūrą, tinkamą naudojimą; </w:t>
      </w:r>
    </w:p>
    <w:p w14:paraId="0C7003D5" w14:textId="5E0716A0"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.1</w:t>
      </w:r>
      <w:r w:rsidR="004213F6">
        <w:rPr>
          <w:rFonts w:ascii="Times New Roman" w:hAnsi="Times New Roman" w:cs="Times New Roman"/>
          <w:sz w:val="24"/>
          <w:szCs w:val="24"/>
        </w:rPr>
        <w:t>4</w:t>
      </w:r>
      <w:r w:rsidR="00F12D21" w:rsidRPr="00F12D21">
        <w:rPr>
          <w:rFonts w:ascii="Times New Roman" w:hAnsi="Times New Roman" w:cs="Times New Roman"/>
          <w:sz w:val="24"/>
          <w:szCs w:val="24"/>
        </w:rPr>
        <w:t>.sudaro Ūkio skyriaus darbuotojų, dirbančių ne administracijos darbo metu, darbo grafikus ir teikia teismo kancleriui tvirtinti;</w:t>
      </w:r>
    </w:p>
    <w:p w14:paraId="404FB076" w14:textId="6936D0F1"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.1</w:t>
      </w:r>
      <w:r w:rsidR="004213F6">
        <w:rPr>
          <w:rFonts w:ascii="Times New Roman" w:hAnsi="Times New Roman" w:cs="Times New Roman"/>
          <w:sz w:val="24"/>
          <w:szCs w:val="24"/>
        </w:rPr>
        <w:t>5</w:t>
      </w:r>
      <w:r w:rsidR="00F12D21" w:rsidRPr="00F12D21">
        <w:rPr>
          <w:rFonts w:ascii="Times New Roman" w:hAnsi="Times New Roman" w:cs="Times New Roman"/>
          <w:sz w:val="24"/>
          <w:szCs w:val="24"/>
        </w:rPr>
        <w:t xml:space="preserve">.sudaro Ūkio skyriaus darbuotojų kasmetinių atostogų grafikus ir teikia juos teismo </w:t>
      </w:r>
      <w:r w:rsidR="00F17F9E">
        <w:rPr>
          <w:rFonts w:ascii="Times New Roman" w:hAnsi="Times New Roman" w:cs="Times New Roman"/>
          <w:sz w:val="24"/>
          <w:szCs w:val="24"/>
        </w:rPr>
        <w:t>vyriausiajam specialistui (personalo valdymui)</w:t>
      </w:r>
      <w:r w:rsidR="00F12D21" w:rsidRPr="00F12D21">
        <w:rPr>
          <w:rFonts w:ascii="Times New Roman" w:hAnsi="Times New Roman" w:cs="Times New Roman"/>
          <w:sz w:val="24"/>
          <w:szCs w:val="24"/>
        </w:rPr>
        <w:t>;</w:t>
      </w:r>
    </w:p>
    <w:p w14:paraId="4C316D8B" w14:textId="06F498CD"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.1</w:t>
      </w:r>
      <w:r w:rsidR="004213F6">
        <w:rPr>
          <w:rFonts w:ascii="Times New Roman" w:hAnsi="Times New Roman" w:cs="Times New Roman"/>
          <w:sz w:val="24"/>
          <w:szCs w:val="24"/>
        </w:rPr>
        <w:t>6</w:t>
      </w:r>
      <w:r w:rsidR="00F12D21" w:rsidRPr="00F12D21">
        <w:rPr>
          <w:rFonts w:ascii="Times New Roman" w:hAnsi="Times New Roman" w:cs="Times New Roman"/>
          <w:sz w:val="24"/>
          <w:szCs w:val="24"/>
        </w:rPr>
        <w:t>.organizuoja, kontroliuoja, užtikrina, kad teismo pastatai pasibaigus teismo vidaus tvarkos taisyklėse nustatytam darbo laikui būtų atrakinami ir užrakinami pagal juose įrengtas apsaugos sistemas, kitas patvirtintas tvarkas. Užtikrina teismo pastatų apsauginės signalizacijos veikimą, jos gedimų šalinimą.</w:t>
      </w:r>
    </w:p>
    <w:p w14:paraId="1F443CB3" w14:textId="5F80E2E9"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.1</w:t>
      </w:r>
      <w:r w:rsidR="00733E1E">
        <w:rPr>
          <w:rFonts w:ascii="Times New Roman" w:hAnsi="Times New Roman" w:cs="Times New Roman"/>
          <w:sz w:val="24"/>
          <w:szCs w:val="24"/>
        </w:rPr>
        <w:t>7</w:t>
      </w:r>
      <w:r w:rsidR="00F12D21" w:rsidRPr="00F12D21">
        <w:rPr>
          <w:rFonts w:ascii="Times New Roman" w:hAnsi="Times New Roman" w:cs="Times New Roman"/>
          <w:sz w:val="24"/>
          <w:szCs w:val="24"/>
        </w:rPr>
        <w:t xml:space="preserve">.teisės aktų nustatyta tvarka užtikrina tinkamą Lietuvos valstybės ir Europos Sąjungos vėliavų iškėlimą bei nuleidimą; </w:t>
      </w:r>
    </w:p>
    <w:p w14:paraId="17D95248" w14:textId="5779E03B"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.1</w:t>
      </w:r>
      <w:r w:rsidR="00733E1E">
        <w:rPr>
          <w:rFonts w:ascii="Times New Roman" w:hAnsi="Times New Roman" w:cs="Times New Roman"/>
          <w:sz w:val="24"/>
          <w:szCs w:val="24"/>
        </w:rPr>
        <w:t>8</w:t>
      </w:r>
      <w:r w:rsidR="00F12D21" w:rsidRPr="00F12D21">
        <w:rPr>
          <w:rFonts w:ascii="Times New Roman" w:hAnsi="Times New Roman" w:cs="Times New Roman"/>
          <w:sz w:val="24"/>
          <w:szCs w:val="24"/>
        </w:rPr>
        <w:t xml:space="preserve">.vadovaudamasis teismo dokumentacijos planu, paruošia ir perduoda teismo archyvui Ūkio skyriaus bylas, praėjus vieneriems kalendoriniams metams po jų užbaigimo; </w:t>
      </w:r>
    </w:p>
    <w:p w14:paraId="073650ED" w14:textId="7388F983"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w:t>
      </w:r>
      <w:r w:rsidR="00733E1E">
        <w:rPr>
          <w:rFonts w:ascii="Times New Roman" w:hAnsi="Times New Roman" w:cs="Times New Roman"/>
          <w:sz w:val="24"/>
          <w:szCs w:val="24"/>
        </w:rPr>
        <w:t>19</w:t>
      </w:r>
      <w:r w:rsidR="00F12D21" w:rsidRPr="00F12D21">
        <w:rPr>
          <w:rFonts w:ascii="Times New Roman" w:hAnsi="Times New Roman" w:cs="Times New Roman"/>
          <w:sz w:val="24"/>
          <w:szCs w:val="24"/>
        </w:rPr>
        <w:t xml:space="preserve">.teikia siūlymus teismo pirmininkui ir (ar) kancleriui dėl teismo materialinių-techninių poreikių, darbo organizavimo, teismo turto valdymo, naudojimo, apsaugos ir kitais šios pareigybės kompetencijai priskirtais klausimais; </w:t>
      </w:r>
    </w:p>
    <w:p w14:paraId="49CB537D" w14:textId="6A6645D6"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lastRenderedPageBreak/>
        <w:t>1</w:t>
      </w:r>
      <w:r w:rsidR="00F12D21" w:rsidRPr="00F12D21">
        <w:rPr>
          <w:rFonts w:ascii="Times New Roman" w:hAnsi="Times New Roman" w:cs="Times New Roman"/>
          <w:sz w:val="24"/>
          <w:szCs w:val="24"/>
        </w:rPr>
        <w:t>.2</w:t>
      </w:r>
      <w:r w:rsidR="00733E1E">
        <w:rPr>
          <w:rFonts w:ascii="Times New Roman" w:hAnsi="Times New Roman" w:cs="Times New Roman"/>
          <w:sz w:val="24"/>
          <w:szCs w:val="24"/>
        </w:rPr>
        <w:t>0</w:t>
      </w:r>
      <w:r w:rsidR="0045490D">
        <w:rPr>
          <w:rFonts w:ascii="Times New Roman" w:hAnsi="Times New Roman" w:cs="Times New Roman"/>
          <w:sz w:val="24"/>
          <w:szCs w:val="24"/>
        </w:rPr>
        <w:t>.</w:t>
      </w:r>
      <w:r w:rsidR="00F12D21" w:rsidRPr="00F12D21">
        <w:rPr>
          <w:rFonts w:ascii="Times New Roman" w:hAnsi="Times New Roman" w:cs="Times New Roman"/>
          <w:sz w:val="24"/>
          <w:szCs w:val="24"/>
        </w:rPr>
        <w:t xml:space="preserve"> rengia Ūkio skyriaus nuostatus ir skyriaus darbuotojų pareigybių aprašymus, įsakymų ir kitų vidaus dokumentų projektus, susijusius su skyriaus veikla; </w:t>
      </w:r>
    </w:p>
    <w:p w14:paraId="184EAF84" w14:textId="2FF79F3C"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.2</w:t>
      </w:r>
      <w:r w:rsidR="00733E1E">
        <w:rPr>
          <w:rFonts w:ascii="Times New Roman" w:hAnsi="Times New Roman" w:cs="Times New Roman"/>
          <w:sz w:val="24"/>
          <w:szCs w:val="24"/>
        </w:rPr>
        <w:t>1</w:t>
      </w:r>
      <w:r w:rsidR="00F12D21" w:rsidRPr="00F12D21">
        <w:rPr>
          <w:rFonts w:ascii="Times New Roman" w:hAnsi="Times New Roman" w:cs="Times New Roman"/>
          <w:sz w:val="24"/>
          <w:szCs w:val="24"/>
        </w:rPr>
        <w:t xml:space="preserve">.organizuoja į Ūkio skyrių besikreipiančių asmenų aptarnavimą; </w:t>
      </w:r>
    </w:p>
    <w:p w14:paraId="1DB00AE9" w14:textId="4ABBF1AA"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.2</w:t>
      </w:r>
      <w:r w:rsidR="00733E1E">
        <w:rPr>
          <w:rFonts w:ascii="Times New Roman" w:hAnsi="Times New Roman" w:cs="Times New Roman"/>
          <w:sz w:val="24"/>
          <w:szCs w:val="24"/>
        </w:rPr>
        <w:t>2</w:t>
      </w:r>
      <w:r w:rsidR="00F12D21" w:rsidRPr="00F12D21">
        <w:rPr>
          <w:rFonts w:ascii="Times New Roman" w:hAnsi="Times New Roman" w:cs="Times New Roman"/>
          <w:sz w:val="24"/>
          <w:szCs w:val="24"/>
        </w:rPr>
        <w:t xml:space="preserve">.pagal kompetenciją rengia dokumentus, susijusius su Ūkio skyriaus veikla; </w:t>
      </w:r>
    </w:p>
    <w:p w14:paraId="059F49B7" w14:textId="691EA8E8"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.2</w:t>
      </w:r>
      <w:r w:rsidR="00733E1E">
        <w:rPr>
          <w:rFonts w:ascii="Times New Roman" w:hAnsi="Times New Roman" w:cs="Times New Roman"/>
          <w:sz w:val="24"/>
          <w:szCs w:val="24"/>
        </w:rPr>
        <w:t>3</w:t>
      </w:r>
      <w:r w:rsidR="00F12D21" w:rsidRPr="00F12D21">
        <w:rPr>
          <w:rFonts w:ascii="Times New Roman" w:hAnsi="Times New Roman" w:cs="Times New Roman"/>
          <w:sz w:val="24"/>
          <w:szCs w:val="24"/>
        </w:rPr>
        <w:t xml:space="preserve">.dalyvauja teismo pirmininko ar teismo kanclerio sudarytų nuolatinių ir laikinųjų komisijų darbe, teikia reikalingą informaciją bei pasiūlymus; </w:t>
      </w:r>
    </w:p>
    <w:p w14:paraId="4ADBA661" w14:textId="4009168F"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.2</w:t>
      </w:r>
      <w:r w:rsidR="00733E1E">
        <w:rPr>
          <w:rFonts w:ascii="Times New Roman" w:hAnsi="Times New Roman" w:cs="Times New Roman"/>
          <w:sz w:val="24"/>
          <w:szCs w:val="24"/>
        </w:rPr>
        <w:t>4</w:t>
      </w:r>
      <w:r w:rsidR="00F12D21" w:rsidRPr="00F12D21">
        <w:rPr>
          <w:rFonts w:ascii="Times New Roman" w:hAnsi="Times New Roman" w:cs="Times New Roman"/>
          <w:sz w:val="24"/>
          <w:szCs w:val="24"/>
        </w:rPr>
        <w:t xml:space="preserve">.vadovaujantis Valstybės ir tarnybos paslapčių įstatymu  organizuoti įslaptintos informacijos fizinę apsaugą: </w:t>
      </w:r>
    </w:p>
    <w:p w14:paraId="678ABA37" w14:textId="72BD113C"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.2</w:t>
      </w:r>
      <w:r w:rsidR="0045490D">
        <w:rPr>
          <w:rFonts w:ascii="Times New Roman" w:hAnsi="Times New Roman" w:cs="Times New Roman"/>
          <w:sz w:val="24"/>
          <w:szCs w:val="24"/>
        </w:rPr>
        <w:t>5</w:t>
      </w:r>
      <w:r w:rsidR="00F12D21" w:rsidRPr="00F12D21">
        <w:rPr>
          <w:rFonts w:ascii="Times New Roman" w:hAnsi="Times New Roman" w:cs="Times New Roman"/>
          <w:sz w:val="24"/>
          <w:szCs w:val="24"/>
        </w:rPr>
        <w:t>.1.užtikrina, kad teismo teritorijoje ir patalpose, kuriose dirbama su įslaptinta informacija ir kuriose ji saugoma, būtų įdiegtos ir tinkamai veiktų reikiamos fizinės apsaugos priemonės;</w:t>
      </w:r>
    </w:p>
    <w:p w14:paraId="5016CE29" w14:textId="0E872A4D"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.2</w:t>
      </w:r>
      <w:r w:rsidR="0045490D">
        <w:rPr>
          <w:rFonts w:ascii="Times New Roman" w:hAnsi="Times New Roman" w:cs="Times New Roman"/>
          <w:sz w:val="24"/>
          <w:szCs w:val="24"/>
        </w:rPr>
        <w:t>5</w:t>
      </w:r>
      <w:r w:rsidR="00F12D21" w:rsidRPr="00F12D21">
        <w:rPr>
          <w:rFonts w:ascii="Times New Roman" w:hAnsi="Times New Roman" w:cs="Times New Roman"/>
          <w:sz w:val="24"/>
          <w:szCs w:val="24"/>
        </w:rPr>
        <w:t>.2.rengia fizinės apsaugos procedūras reglamentuojančius dokumentus, kontroliuoja jų laikymąsi, periodiškai atlieka taikomų fizinės apsaugos priemonių patikrinimus;</w:t>
      </w:r>
    </w:p>
    <w:p w14:paraId="15EFD03E" w14:textId="17102E70"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.2</w:t>
      </w:r>
      <w:r w:rsidR="0045490D">
        <w:rPr>
          <w:rFonts w:ascii="Times New Roman" w:hAnsi="Times New Roman" w:cs="Times New Roman"/>
          <w:sz w:val="24"/>
          <w:szCs w:val="24"/>
        </w:rPr>
        <w:t>5</w:t>
      </w:r>
      <w:r w:rsidR="00F12D21" w:rsidRPr="00F12D21">
        <w:rPr>
          <w:rFonts w:ascii="Times New Roman" w:hAnsi="Times New Roman" w:cs="Times New Roman"/>
          <w:sz w:val="24"/>
          <w:szCs w:val="24"/>
        </w:rPr>
        <w:t>.3.organizuoja teismo darbuotojų, saugančių patalpas, kuriose dirbama ir saugoma įslaptinta informacija,  bei dirbančių su įslaptinta informacija,  apmokymus;</w:t>
      </w:r>
    </w:p>
    <w:p w14:paraId="2C1489BB" w14:textId="3919D60C"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.2</w:t>
      </w:r>
      <w:r w:rsidR="0045490D">
        <w:rPr>
          <w:rFonts w:ascii="Times New Roman" w:hAnsi="Times New Roman" w:cs="Times New Roman"/>
          <w:sz w:val="24"/>
          <w:szCs w:val="24"/>
        </w:rPr>
        <w:t>5</w:t>
      </w:r>
      <w:r w:rsidR="00F12D21" w:rsidRPr="00F12D21">
        <w:rPr>
          <w:rFonts w:ascii="Times New Roman" w:hAnsi="Times New Roman" w:cs="Times New Roman"/>
          <w:sz w:val="24"/>
          <w:szCs w:val="24"/>
        </w:rPr>
        <w:t>.4.teikia teismo pirmininkui ir teismo pirmininko pavaduotojui pasiūlymus dėl teismo patalpų suskirstymo į saugumo zonas;</w:t>
      </w:r>
    </w:p>
    <w:p w14:paraId="2AF48F0C" w14:textId="2AC57311"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.2</w:t>
      </w:r>
      <w:r w:rsidR="0045490D">
        <w:rPr>
          <w:rFonts w:ascii="Times New Roman" w:hAnsi="Times New Roman" w:cs="Times New Roman"/>
          <w:sz w:val="24"/>
          <w:szCs w:val="24"/>
        </w:rPr>
        <w:t>5</w:t>
      </w:r>
      <w:r w:rsidR="00F12D21" w:rsidRPr="00F12D21">
        <w:rPr>
          <w:rFonts w:ascii="Times New Roman" w:hAnsi="Times New Roman" w:cs="Times New Roman"/>
          <w:sz w:val="24"/>
          <w:szCs w:val="24"/>
        </w:rPr>
        <w:t>.5.praneša teismo pirmininkui ir teismo pirmininko pavaduotojui apie pastebėtus  patalpų, seifų, metalinių spintų apsaugos priemonių bei instaliacijų pažeidimus ir imtis priemonių jiems pašalinti.</w:t>
      </w:r>
    </w:p>
    <w:p w14:paraId="0320771C" w14:textId="69186D1C" w:rsidR="00F12D21" w:rsidRPr="00F12D21" w:rsidRDefault="00423925" w:rsidP="00B9212F">
      <w:pPr>
        <w:jc w:val="both"/>
        <w:rPr>
          <w:rFonts w:ascii="Times New Roman" w:hAnsi="Times New Roman" w:cs="Times New Roman"/>
          <w:sz w:val="24"/>
          <w:szCs w:val="24"/>
        </w:rPr>
      </w:pPr>
      <w:r>
        <w:rPr>
          <w:rFonts w:ascii="Times New Roman" w:hAnsi="Times New Roman" w:cs="Times New Roman"/>
          <w:sz w:val="24"/>
          <w:szCs w:val="24"/>
        </w:rPr>
        <w:t>1</w:t>
      </w:r>
      <w:r w:rsidR="00F12D21" w:rsidRPr="00F12D21">
        <w:rPr>
          <w:rFonts w:ascii="Times New Roman" w:hAnsi="Times New Roman" w:cs="Times New Roman"/>
          <w:sz w:val="24"/>
          <w:szCs w:val="24"/>
        </w:rPr>
        <w:t>.2</w:t>
      </w:r>
      <w:r w:rsidR="0045490D">
        <w:rPr>
          <w:rFonts w:ascii="Times New Roman" w:hAnsi="Times New Roman" w:cs="Times New Roman"/>
          <w:sz w:val="24"/>
          <w:szCs w:val="24"/>
        </w:rPr>
        <w:t>6</w:t>
      </w:r>
      <w:r w:rsidR="00F12D21" w:rsidRPr="00F12D21">
        <w:rPr>
          <w:rFonts w:ascii="Times New Roman" w:hAnsi="Times New Roman" w:cs="Times New Roman"/>
          <w:sz w:val="24"/>
          <w:szCs w:val="24"/>
        </w:rPr>
        <w:t>.vykdo kitus nenuolatinio pobūdžio teismo kanclerio ir teismo pirmininko pavedimus, susijusius su teismo veikla, kad būtų pasiekti teismo strateginiai tikslai.</w:t>
      </w:r>
    </w:p>
    <w:p w14:paraId="0F86260C" w14:textId="77777777" w:rsidR="00F12D21" w:rsidRPr="00F12D21" w:rsidRDefault="00F12D21" w:rsidP="00F12D21">
      <w:pPr>
        <w:rPr>
          <w:rFonts w:ascii="Times New Roman" w:hAnsi="Times New Roman" w:cs="Times New Roman"/>
          <w:sz w:val="24"/>
          <w:szCs w:val="24"/>
        </w:rPr>
      </w:pPr>
    </w:p>
    <w:p w14:paraId="40B475EA" w14:textId="77777777" w:rsidR="004042B8" w:rsidRDefault="004042B8" w:rsidP="004042B8">
      <w:pPr>
        <w:jc w:val="both"/>
        <w:rPr>
          <w:sz w:val="24"/>
          <w:szCs w:val="24"/>
        </w:rPr>
      </w:pPr>
    </w:p>
    <w:p w14:paraId="28FC93E0" w14:textId="77777777" w:rsidR="004042B8" w:rsidRDefault="004042B8" w:rsidP="00F12D21"/>
    <w:sectPr w:rsidR="004042B8" w:rsidSect="004E2C11">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D21"/>
    <w:rsid w:val="00144D4B"/>
    <w:rsid w:val="001C56AD"/>
    <w:rsid w:val="00386BD9"/>
    <w:rsid w:val="004042B8"/>
    <w:rsid w:val="004213F6"/>
    <w:rsid w:val="00423925"/>
    <w:rsid w:val="0045490D"/>
    <w:rsid w:val="004E2C11"/>
    <w:rsid w:val="005437DA"/>
    <w:rsid w:val="00733E1E"/>
    <w:rsid w:val="00811764"/>
    <w:rsid w:val="008150C8"/>
    <w:rsid w:val="008744FF"/>
    <w:rsid w:val="00AE6C9F"/>
    <w:rsid w:val="00B03325"/>
    <w:rsid w:val="00B9212F"/>
    <w:rsid w:val="00F12D21"/>
    <w:rsid w:val="00F17F9E"/>
    <w:rsid w:val="00FE7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42030"/>
  <w15:chartTrackingRefBased/>
  <w15:docId w15:val="{A9510882-3363-4900-83EB-5AAE69C2B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7">
    <w:name w:val="heading 7"/>
    <w:basedOn w:val="prastasis"/>
    <w:next w:val="prastasis"/>
    <w:link w:val="Antrat7Diagrama"/>
    <w:semiHidden/>
    <w:unhideWhenUsed/>
    <w:qFormat/>
    <w:rsid w:val="00FE703F"/>
    <w:pPr>
      <w:keepNext/>
      <w:spacing w:after="0" w:line="240" w:lineRule="auto"/>
      <w:ind w:left="5400" w:firstLine="360"/>
      <w:jc w:val="both"/>
      <w:outlineLvl w:val="6"/>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7Diagrama">
    <w:name w:val="Antraštė 7 Diagrama"/>
    <w:basedOn w:val="Numatytasispastraiposriftas"/>
    <w:link w:val="Antrat7"/>
    <w:semiHidden/>
    <w:rsid w:val="00FE703F"/>
    <w:rPr>
      <w:rFonts w:ascii="Times New Roman" w:eastAsia="Times New Roman" w:hAnsi="Times New Roman" w:cs="Times New Roman"/>
      <w:sz w:val="24"/>
      <w:szCs w:val="20"/>
    </w:rPr>
  </w:style>
  <w:style w:type="paragraph" w:styleId="Komentarotekstas">
    <w:name w:val="annotation text"/>
    <w:basedOn w:val="prastasis"/>
    <w:link w:val="KomentarotekstasDiagrama"/>
    <w:semiHidden/>
    <w:unhideWhenUsed/>
    <w:rsid w:val="00FE703F"/>
    <w:pPr>
      <w:spacing w:after="0" w:line="240" w:lineRule="auto"/>
    </w:pPr>
    <w:rPr>
      <w:rFonts w:ascii="Times New Roman" w:eastAsia="Times New Roman" w:hAnsi="Times New Roman" w:cs="Times New Roman"/>
      <w:sz w:val="20"/>
      <w:szCs w:val="20"/>
    </w:rPr>
  </w:style>
  <w:style w:type="character" w:customStyle="1" w:styleId="KomentarotekstasDiagrama">
    <w:name w:val="Komentaro tekstas Diagrama"/>
    <w:basedOn w:val="Numatytasispastraiposriftas"/>
    <w:link w:val="Komentarotekstas"/>
    <w:semiHidden/>
    <w:rsid w:val="00FE703F"/>
    <w:rPr>
      <w:rFonts w:ascii="Times New Roman" w:eastAsia="Times New Roman" w:hAnsi="Times New Roman" w:cs="Times New Roman"/>
      <w:sz w:val="20"/>
      <w:szCs w:val="20"/>
    </w:rPr>
  </w:style>
  <w:style w:type="paragraph" w:customStyle="1" w:styleId="Sraopastraipa1">
    <w:name w:val="Sąrašo pastraipa1"/>
    <w:basedOn w:val="prastasis"/>
    <w:uiPriority w:val="34"/>
    <w:qFormat/>
    <w:rsid w:val="0045490D"/>
    <w:pPr>
      <w:spacing w:after="200" w:line="276" w:lineRule="auto"/>
      <w:ind w:left="720"/>
      <w:contextualSpacing/>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000960">
      <w:bodyDiv w:val="1"/>
      <w:marLeft w:val="0"/>
      <w:marRight w:val="0"/>
      <w:marTop w:val="0"/>
      <w:marBottom w:val="0"/>
      <w:divBdr>
        <w:top w:val="none" w:sz="0" w:space="0" w:color="auto"/>
        <w:left w:val="none" w:sz="0" w:space="0" w:color="auto"/>
        <w:bottom w:val="none" w:sz="0" w:space="0" w:color="auto"/>
        <w:right w:val="none" w:sz="0" w:space="0" w:color="auto"/>
      </w:divBdr>
    </w:div>
    <w:div w:id="48621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4791</Words>
  <Characters>2732</Characters>
  <Application>Microsoft Office Word</Application>
  <DocSecurity>0</DocSecurity>
  <Lines>22</Lines>
  <Paragraphs>15</Paragraphs>
  <ScaleCrop>false</ScaleCrop>
  <Company/>
  <LinksUpToDate>false</LinksUpToDate>
  <CharactersWithSpaces>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R.Golubeva@teismai.local</dc:creator>
  <cp:keywords/>
  <dc:description/>
  <cp:lastModifiedBy>Irma Griteniene</cp:lastModifiedBy>
  <cp:revision>2</cp:revision>
  <cp:lastPrinted>2021-03-26T13:28:00Z</cp:lastPrinted>
  <dcterms:created xsi:type="dcterms:W3CDTF">2023-05-12T07:09:00Z</dcterms:created>
  <dcterms:modified xsi:type="dcterms:W3CDTF">2023-05-12T07:09:00Z</dcterms:modified>
</cp:coreProperties>
</file>