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8E688F6" w14:textId="6F6259F1" w:rsidR="004922CE" w:rsidRPr="00B53F06" w:rsidRDefault="004922CE" w:rsidP="004922CE">
      <w:pPr>
        <w:spacing w:after="0" w:line="240" w:lineRule="auto"/>
        <w:rPr>
          <w:rFonts w:asciiTheme="majorBidi" w:hAnsiTheme="majorBidi" w:cstheme="majorBidi"/>
          <w:sz w:val="24"/>
          <w:szCs w:val="24"/>
        </w:rPr>
      </w:pPr>
      <w:r w:rsidRPr="004922CE">
        <w:rPr>
          <w:sz w:val="24"/>
          <w:szCs w:val="24"/>
        </w:rPr>
        <w:t xml:space="preserve">                                                                                                  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4922CE">
        <w:rPr>
          <w:sz w:val="24"/>
          <w:szCs w:val="24"/>
        </w:rPr>
        <w:t xml:space="preserve"> </w:t>
      </w:r>
      <w:r w:rsidRPr="00B53F06">
        <w:rPr>
          <w:rFonts w:asciiTheme="majorBidi" w:hAnsiTheme="majorBidi" w:cstheme="majorBidi"/>
          <w:sz w:val="24"/>
          <w:szCs w:val="24"/>
        </w:rPr>
        <w:t>PATVIRTINTA</w:t>
      </w:r>
    </w:p>
    <w:p w14:paraId="1F2139A9" w14:textId="77777777" w:rsidR="004922CE" w:rsidRPr="00B53F06" w:rsidRDefault="004922CE" w:rsidP="004922CE">
      <w:pPr>
        <w:spacing w:after="0" w:line="240" w:lineRule="auto"/>
        <w:rPr>
          <w:rFonts w:asciiTheme="majorBidi" w:hAnsiTheme="majorBidi" w:cstheme="majorBidi"/>
          <w:sz w:val="24"/>
          <w:szCs w:val="24"/>
        </w:rPr>
      </w:pPr>
      <w:r w:rsidRPr="00B53F06">
        <w:rPr>
          <w:rFonts w:asciiTheme="majorBidi" w:hAnsiTheme="majorBidi" w:cstheme="majorBidi"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                 </w:t>
      </w:r>
    </w:p>
    <w:p w14:paraId="58ADB846" w14:textId="2BBCF1C9" w:rsidR="004922CE" w:rsidRPr="00B53F06" w:rsidRDefault="004922CE" w:rsidP="004922CE">
      <w:pPr>
        <w:spacing w:after="0" w:line="240" w:lineRule="auto"/>
        <w:rPr>
          <w:rFonts w:asciiTheme="majorBidi" w:hAnsiTheme="majorBidi" w:cstheme="majorBidi"/>
          <w:sz w:val="24"/>
          <w:szCs w:val="24"/>
        </w:rPr>
      </w:pPr>
      <w:r w:rsidRPr="00B53F06">
        <w:rPr>
          <w:rFonts w:asciiTheme="majorBidi" w:hAnsiTheme="majorBidi" w:cstheme="majorBidi"/>
          <w:sz w:val="24"/>
          <w:szCs w:val="24"/>
        </w:rPr>
        <w:t xml:space="preserve">                                                                                 </w:t>
      </w:r>
      <w:r w:rsidRPr="00B53F06">
        <w:rPr>
          <w:rFonts w:asciiTheme="majorBidi" w:hAnsiTheme="majorBidi" w:cstheme="majorBidi"/>
          <w:sz w:val="24"/>
          <w:szCs w:val="24"/>
        </w:rPr>
        <w:tab/>
      </w:r>
      <w:r w:rsidRPr="00B53F06">
        <w:rPr>
          <w:rFonts w:asciiTheme="majorBidi" w:hAnsiTheme="majorBidi" w:cstheme="majorBidi"/>
          <w:sz w:val="24"/>
          <w:szCs w:val="24"/>
        </w:rPr>
        <w:tab/>
      </w:r>
      <w:r w:rsidRPr="00B53F06">
        <w:rPr>
          <w:rFonts w:asciiTheme="majorBidi" w:hAnsiTheme="majorBidi" w:cstheme="majorBidi"/>
          <w:sz w:val="24"/>
          <w:szCs w:val="24"/>
        </w:rPr>
        <w:tab/>
      </w:r>
      <w:r w:rsidRPr="00B53F06">
        <w:rPr>
          <w:rFonts w:asciiTheme="majorBidi" w:hAnsiTheme="majorBidi" w:cstheme="majorBidi"/>
          <w:sz w:val="24"/>
          <w:szCs w:val="24"/>
        </w:rPr>
        <w:tab/>
        <w:t xml:space="preserve">            Panevėžio apylinkės teismo pirmininkės </w:t>
      </w:r>
    </w:p>
    <w:p w14:paraId="1B8331E5" w14:textId="77777777" w:rsidR="004922CE" w:rsidRPr="00B53F06" w:rsidRDefault="004922CE" w:rsidP="004922CE">
      <w:pPr>
        <w:spacing w:after="0" w:line="240" w:lineRule="auto"/>
        <w:rPr>
          <w:rFonts w:asciiTheme="majorBidi" w:hAnsiTheme="majorBidi" w:cstheme="majorBidi"/>
          <w:sz w:val="24"/>
          <w:szCs w:val="24"/>
        </w:rPr>
      </w:pPr>
      <w:r w:rsidRPr="00B53F06">
        <w:rPr>
          <w:rFonts w:asciiTheme="majorBidi" w:hAnsiTheme="majorBidi" w:cstheme="majorBidi"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                  </w:t>
      </w:r>
    </w:p>
    <w:p w14:paraId="131DD737" w14:textId="14E7AF60" w:rsidR="004922CE" w:rsidRPr="00B53F06" w:rsidRDefault="004922CE" w:rsidP="004922CE">
      <w:pPr>
        <w:spacing w:after="0" w:line="240" w:lineRule="auto"/>
        <w:rPr>
          <w:rFonts w:asciiTheme="majorBidi" w:hAnsiTheme="majorBidi" w:cstheme="majorBidi"/>
          <w:sz w:val="24"/>
          <w:szCs w:val="24"/>
        </w:rPr>
      </w:pPr>
      <w:r w:rsidRPr="00B53F06">
        <w:rPr>
          <w:rFonts w:asciiTheme="majorBidi" w:hAnsiTheme="majorBidi" w:cstheme="majorBidi"/>
          <w:sz w:val="24"/>
          <w:szCs w:val="24"/>
        </w:rPr>
        <w:t xml:space="preserve">                                                                                        </w:t>
      </w:r>
      <w:r w:rsidRPr="00B53F06">
        <w:rPr>
          <w:rFonts w:asciiTheme="majorBidi" w:hAnsiTheme="majorBidi" w:cstheme="majorBidi"/>
          <w:sz w:val="24"/>
          <w:szCs w:val="24"/>
        </w:rPr>
        <w:tab/>
      </w:r>
      <w:r w:rsidRPr="00B53F06">
        <w:rPr>
          <w:rFonts w:asciiTheme="majorBidi" w:hAnsiTheme="majorBidi" w:cstheme="majorBidi"/>
          <w:sz w:val="24"/>
          <w:szCs w:val="24"/>
        </w:rPr>
        <w:tab/>
        <w:t xml:space="preserve">                                 2026 m. vasario </w:t>
      </w:r>
      <w:r w:rsidR="00603659">
        <w:rPr>
          <w:rFonts w:asciiTheme="majorBidi" w:hAnsiTheme="majorBidi" w:cstheme="majorBidi"/>
          <w:sz w:val="24"/>
          <w:szCs w:val="24"/>
        </w:rPr>
        <w:t>18</w:t>
      </w:r>
      <w:r w:rsidRPr="00B53F06">
        <w:rPr>
          <w:rFonts w:asciiTheme="majorBidi" w:hAnsiTheme="majorBidi" w:cstheme="majorBidi"/>
          <w:sz w:val="24"/>
          <w:szCs w:val="24"/>
        </w:rPr>
        <w:t xml:space="preserve"> d.  įsakymu Nr. </w:t>
      </w:r>
      <w:r w:rsidR="00603659">
        <w:rPr>
          <w:rFonts w:asciiTheme="majorBidi" w:hAnsiTheme="majorBidi" w:cstheme="majorBidi"/>
          <w:sz w:val="24"/>
          <w:szCs w:val="24"/>
        </w:rPr>
        <w:t>TV-14-2026</w:t>
      </w:r>
    </w:p>
    <w:p w14:paraId="7AD61538" w14:textId="77777777" w:rsidR="004922CE" w:rsidRPr="004922CE" w:rsidRDefault="004922CE" w:rsidP="004922CE"/>
    <w:p w14:paraId="01F9070C" w14:textId="77777777" w:rsidR="004922CE" w:rsidRPr="004922CE" w:rsidRDefault="004922CE" w:rsidP="004922CE"/>
    <w:p w14:paraId="49901B05" w14:textId="77777777" w:rsidR="004922CE" w:rsidRPr="004922CE" w:rsidRDefault="004922CE" w:rsidP="004922CE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</w:rPr>
      </w:pPr>
      <w:r w:rsidRPr="004922CE">
        <w:rPr>
          <w:rFonts w:asciiTheme="majorBidi" w:hAnsiTheme="majorBidi" w:cstheme="majorBidi"/>
          <w:b/>
          <w:bCs/>
          <w:sz w:val="28"/>
          <w:szCs w:val="28"/>
        </w:rPr>
        <w:t>PANEVĖŽIO APYLINKĖS TEISMO</w:t>
      </w:r>
    </w:p>
    <w:p w14:paraId="034EA41A" w14:textId="11D0952D" w:rsidR="004922CE" w:rsidRDefault="004922CE" w:rsidP="004922CE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</w:rPr>
      </w:pPr>
      <w:r w:rsidRPr="004922CE">
        <w:rPr>
          <w:rFonts w:asciiTheme="majorBidi" w:hAnsiTheme="majorBidi" w:cstheme="majorBidi"/>
          <w:b/>
          <w:bCs/>
          <w:sz w:val="28"/>
          <w:szCs w:val="28"/>
        </w:rPr>
        <w:t>202</w:t>
      </w:r>
      <w:r>
        <w:rPr>
          <w:rFonts w:asciiTheme="majorBidi" w:hAnsiTheme="majorBidi" w:cstheme="majorBidi"/>
          <w:b/>
          <w:bCs/>
          <w:sz w:val="28"/>
          <w:szCs w:val="28"/>
        </w:rPr>
        <w:t>6</w:t>
      </w:r>
      <w:r w:rsidRPr="004922CE">
        <w:rPr>
          <w:rFonts w:asciiTheme="majorBidi" w:hAnsiTheme="majorBidi" w:cstheme="majorBidi"/>
          <w:b/>
          <w:bCs/>
          <w:sz w:val="28"/>
          <w:szCs w:val="28"/>
        </w:rPr>
        <w:t xml:space="preserve"> METŲ ORGANIZACINĖS VEIKLOS PRIEŽIŪROS PLANAS</w:t>
      </w:r>
    </w:p>
    <w:p w14:paraId="6F67032F" w14:textId="77777777" w:rsidR="004922CE" w:rsidRPr="004922CE" w:rsidRDefault="004922CE" w:rsidP="004922CE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</w:rPr>
      </w:pPr>
    </w:p>
    <w:tbl>
      <w:tblPr>
        <w:tblStyle w:val="Lentelstinklelis"/>
        <w:tblW w:w="0" w:type="auto"/>
        <w:tblLook w:val="04A0" w:firstRow="1" w:lastRow="0" w:firstColumn="1" w:lastColumn="0" w:noHBand="0" w:noVBand="1"/>
      </w:tblPr>
      <w:tblGrid>
        <w:gridCol w:w="562"/>
        <w:gridCol w:w="5262"/>
        <w:gridCol w:w="2912"/>
        <w:gridCol w:w="2912"/>
        <w:gridCol w:w="2912"/>
      </w:tblGrid>
      <w:tr w:rsidR="001F2D0A" w14:paraId="50B291E2" w14:textId="77777777" w:rsidTr="001F2D0A">
        <w:tc>
          <w:tcPr>
            <w:tcW w:w="562" w:type="dxa"/>
          </w:tcPr>
          <w:p w14:paraId="491576E9" w14:textId="38638D26" w:rsidR="001F2D0A" w:rsidRPr="001F2D0A" w:rsidRDefault="00BE360F">
            <w:pPr>
              <w:rPr>
                <w:rFonts w:asciiTheme="majorBidi" w:hAnsiTheme="majorBidi" w:cstheme="majorBidi"/>
                <w:b/>
                <w:bCs/>
              </w:rPr>
            </w:pPr>
            <w:r>
              <w:rPr>
                <w:rFonts w:asciiTheme="majorBidi" w:hAnsiTheme="majorBidi" w:cstheme="majorBidi"/>
                <w:b/>
                <w:bCs/>
              </w:rPr>
              <w:t>1</w:t>
            </w:r>
            <w:r w:rsidR="001F2D0A">
              <w:rPr>
                <w:rFonts w:asciiTheme="majorBidi" w:hAnsiTheme="majorBidi" w:cstheme="majorBidi"/>
                <w:b/>
                <w:bCs/>
              </w:rPr>
              <w:t>.</w:t>
            </w:r>
          </w:p>
        </w:tc>
        <w:tc>
          <w:tcPr>
            <w:tcW w:w="5262" w:type="dxa"/>
          </w:tcPr>
          <w:p w14:paraId="577FB763" w14:textId="3A3D4A99" w:rsidR="001F2D0A" w:rsidRPr="001F2D0A" w:rsidRDefault="001F2D0A">
            <w:pPr>
              <w:rPr>
                <w:rFonts w:asciiTheme="majorBidi" w:hAnsiTheme="majorBidi" w:cstheme="majorBidi"/>
                <w:b/>
                <w:bCs/>
              </w:rPr>
            </w:pPr>
            <w:r>
              <w:rPr>
                <w:rFonts w:asciiTheme="majorBidi" w:hAnsiTheme="majorBidi" w:cstheme="majorBidi"/>
                <w:b/>
                <w:bCs/>
              </w:rPr>
              <w:t>Priemonės užtikrinančios Teismo teisėjų ir Teismo personalo veiklos efektyvumą:</w:t>
            </w:r>
          </w:p>
        </w:tc>
        <w:tc>
          <w:tcPr>
            <w:tcW w:w="2912" w:type="dxa"/>
          </w:tcPr>
          <w:p w14:paraId="59AB3CA3" w14:textId="77777777" w:rsidR="001F2D0A" w:rsidRDefault="001F2D0A">
            <w:pPr>
              <w:rPr>
                <w:rFonts w:asciiTheme="majorBidi" w:hAnsiTheme="majorBidi" w:cstheme="majorBidi"/>
              </w:rPr>
            </w:pPr>
          </w:p>
        </w:tc>
        <w:tc>
          <w:tcPr>
            <w:tcW w:w="2912" w:type="dxa"/>
          </w:tcPr>
          <w:p w14:paraId="194213BB" w14:textId="77777777" w:rsidR="001F2D0A" w:rsidRDefault="001F2D0A">
            <w:pPr>
              <w:rPr>
                <w:rFonts w:asciiTheme="majorBidi" w:hAnsiTheme="majorBidi" w:cstheme="majorBidi"/>
              </w:rPr>
            </w:pPr>
          </w:p>
        </w:tc>
        <w:tc>
          <w:tcPr>
            <w:tcW w:w="2912" w:type="dxa"/>
          </w:tcPr>
          <w:p w14:paraId="16FBB099" w14:textId="77777777" w:rsidR="001F2D0A" w:rsidRDefault="001F2D0A">
            <w:pPr>
              <w:rPr>
                <w:rFonts w:asciiTheme="majorBidi" w:hAnsiTheme="majorBidi" w:cstheme="majorBidi"/>
              </w:rPr>
            </w:pPr>
          </w:p>
        </w:tc>
      </w:tr>
      <w:tr w:rsidR="001F2D0A" w14:paraId="3DCEA469" w14:textId="77777777" w:rsidTr="001F2D0A">
        <w:tc>
          <w:tcPr>
            <w:tcW w:w="562" w:type="dxa"/>
          </w:tcPr>
          <w:p w14:paraId="6D935CB2" w14:textId="29CF5F3A" w:rsidR="001F2D0A" w:rsidRDefault="00BE360F">
            <w:pPr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1</w:t>
            </w:r>
            <w:r w:rsidR="001F2D0A">
              <w:rPr>
                <w:rFonts w:asciiTheme="majorBidi" w:hAnsiTheme="majorBidi" w:cstheme="majorBidi"/>
              </w:rPr>
              <w:t>.1.</w:t>
            </w:r>
          </w:p>
        </w:tc>
        <w:tc>
          <w:tcPr>
            <w:tcW w:w="5262" w:type="dxa"/>
          </w:tcPr>
          <w:p w14:paraId="07DAEC4E" w14:textId="565C6B85" w:rsidR="001F2D0A" w:rsidRDefault="001F2D0A">
            <w:pPr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 xml:space="preserve">LITEKO sistemoje atsitiktinės atrankos būdu </w:t>
            </w:r>
            <w:r w:rsidR="00EE03AA">
              <w:rPr>
                <w:rFonts w:asciiTheme="majorBidi" w:hAnsiTheme="majorBidi" w:cstheme="majorBidi"/>
              </w:rPr>
              <w:t>pa</w:t>
            </w:r>
            <w:r>
              <w:rPr>
                <w:rFonts w:asciiTheme="majorBidi" w:hAnsiTheme="majorBidi" w:cstheme="majorBidi"/>
              </w:rPr>
              <w:t xml:space="preserve">tikrinti ne mažiau kaip po 10 </w:t>
            </w:r>
            <w:r w:rsidR="005B59A0">
              <w:rPr>
                <w:rFonts w:asciiTheme="majorBidi" w:hAnsiTheme="majorBidi" w:cstheme="majorBidi"/>
              </w:rPr>
              <w:t xml:space="preserve">(dešimt) </w:t>
            </w:r>
            <w:r>
              <w:rPr>
                <w:rFonts w:asciiTheme="majorBidi" w:hAnsiTheme="majorBidi" w:cstheme="majorBidi"/>
              </w:rPr>
              <w:t>kiekvieno teisėjo civilinių bylų dėl žyminio mokesčio sumokėjimo/nesumokėjimo (mokestis sumokėtas; nuo žyminio mokesčio sumokėjimo šalis atleista; mokėjimas atidėtas).</w:t>
            </w:r>
          </w:p>
          <w:p w14:paraId="49581173" w14:textId="6C556FBC" w:rsidR="001F2D0A" w:rsidRDefault="001F2D0A">
            <w:pPr>
              <w:rPr>
                <w:rFonts w:asciiTheme="majorBidi" w:hAnsiTheme="majorBidi" w:cstheme="majorBidi"/>
              </w:rPr>
            </w:pPr>
          </w:p>
        </w:tc>
        <w:tc>
          <w:tcPr>
            <w:tcW w:w="2912" w:type="dxa"/>
          </w:tcPr>
          <w:p w14:paraId="7E065748" w14:textId="77777777" w:rsidR="001F2D0A" w:rsidRDefault="001F2D0A">
            <w:pPr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Iki liepos 15 d.;</w:t>
            </w:r>
          </w:p>
          <w:p w14:paraId="52A23B1F" w14:textId="3D611FB3" w:rsidR="001F2D0A" w:rsidRDefault="001F2D0A">
            <w:pPr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 xml:space="preserve">Iki </w:t>
            </w:r>
            <w:r w:rsidR="008B0F1A">
              <w:rPr>
                <w:rFonts w:asciiTheme="majorBidi" w:hAnsiTheme="majorBidi" w:cstheme="majorBidi"/>
              </w:rPr>
              <w:t xml:space="preserve">2027 m. </w:t>
            </w:r>
            <w:r>
              <w:rPr>
                <w:rFonts w:asciiTheme="majorBidi" w:hAnsiTheme="majorBidi" w:cstheme="majorBidi"/>
              </w:rPr>
              <w:t>sausio 15 d.</w:t>
            </w:r>
          </w:p>
        </w:tc>
        <w:tc>
          <w:tcPr>
            <w:tcW w:w="2912" w:type="dxa"/>
          </w:tcPr>
          <w:p w14:paraId="34C30601" w14:textId="52C7997F" w:rsidR="001F2D0A" w:rsidRDefault="001F2D0A">
            <w:pPr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Teismo pirmininko patarėja</w:t>
            </w:r>
            <w:r w:rsidR="00AD1A0C">
              <w:rPr>
                <w:rFonts w:asciiTheme="majorBidi" w:hAnsiTheme="majorBidi" w:cstheme="majorBidi"/>
              </w:rPr>
              <w:t xml:space="preserve"> </w:t>
            </w:r>
            <w:r>
              <w:rPr>
                <w:rFonts w:asciiTheme="majorBidi" w:hAnsiTheme="majorBidi" w:cstheme="majorBidi"/>
              </w:rPr>
              <w:t xml:space="preserve"> A.</w:t>
            </w:r>
            <w:r w:rsidR="00AD1A0C">
              <w:rPr>
                <w:rFonts w:asciiTheme="majorBidi" w:hAnsiTheme="majorBidi" w:cstheme="majorBidi"/>
              </w:rPr>
              <w:t xml:space="preserve"> </w:t>
            </w:r>
            <w:r>
              <w:rPr>
                <w:rFonts w:asciiTheme="majorBidi" w:hAnsiTheme="majorBidi" w:cstheme="majorBidi"/>
              </w:rPr>
              <w:t>Ramanauskienė</w:t>
            </w:r>
          </w:p>
        </w:tc>
        <w:tc>
          <w:tcPr>
            <w:tcW w:w="2912" w:type="dxa"/>
          </w:tcPr>
          <w:p w14:paraId="38CA23DD" w14:textId="627CE54D" w:rsidR="001F2D0A" w:rsidRDefault="00AD1A0C">
            <w:pPr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Patikrinimo aktas pagal nustatytą formą (</w:t>
            </w:r>
            <w:r w:rsidR="008B0F1A">
              <w:rPr>
                <w:rFonts w:asciiTheme="majorBidi" w:hAnsiTheme="majorBidi" w:cstheme="majorBidi"/>
              </w:rPr>
              <w:t>1</w:t>
            </w:r>
            <w:r>
              <w:rPr>
                <w:rFonts w:asciiTheme="majorBidi" w:hAnsiTheme="majorBidi" w:cstheme="majorBidi"/>
              </w:rPr>
              <w:t xml:space="preserve"> priedas) pateikiamas Teismo pirmininkui, su patikrinimo aktu supažindinami teisėjai nagrinėjantys civilines bylas.</w:t>
            </w:r>
          </w:p>
        </w:tc>
      </w:tr>
      <w:tr w:rsidR="00AD1A0C" w14:paraId="451EEF98" w14:textId="77777777" w:rsidTr="001F2D0A">
        <w:tc>
          <w:tcPr>
            <w:tcW w:w="562" w:type="dxa"/>
          </w:tcPr>
          <w:p w14:paraId="3D1C6752" w14:textId="7087EB6E" w:rsidR="00AD1A0C" w:rsidRDefault="00BE360F">
            <w:pPr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1</w:t>
            </w:r>
            <w:r w:rsidR="00AD1A0C">
              <w:rPr>
                <w:rFonts w:asciiTheme="majorBidi" w:hAnsiTheme="majorBidi" w:cstheme="majorBidi"/>
              </w:rPr>
              <w:t>.2.</w:t>
            </w:r>
          </w:p>
        </w:tc>
        <w:tc>
          <w:tcPr>
            <w:tcW w:w="5262" w:type="dxa"/>
          </w:tcPr>
          <w:p w14:paraId="05B477C7" w14:textId="6998411F" w:rsidR="00AD1A0C" w:rsidRDefault="00AD1A0C">
            <w:pPr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Patikrinti visų</w:t>
            </w:r>
            <w:r w:rsidR="005B59A0">
              <w:rPr>
                <w:rFonts w:asciiTheme="majorBidi" w:hAnsiTheme="majorBidi" w:cstheme="majorBidi"/>
              </w:rPr>
              <w:t>, laikotarpyje nuo 202</w:t>
            </w:r>
            <w:r w:rsidR="008B0F1A">
              <w:rPr>
                <w:rFonts w:asciiTheme="majorBidi" w:hAnsiTheme="majorBidi" w:cstheme="majorBidi"/>
              </w:rPr>
              <w:t>6</w:t>
            </w:r>
            <w:r w:rsidR="005B59A0">
              <w:rPr>
                <w:rFonts w:asciiTheme="majorBidi" w:hAnsiTheme="majorBidi" w:cstheme="majorBidi"/>
              </w:rPr>
              <w:t xml:space="preserve"> m. sausio 3 d. iki 202</w:t>
            </w:r>
            <w:r w:rsidR="008B0F1A">
              <w:rPr>
                <w:rFonts w:asciiTheme="majorBidi" w:hAnsiTheme="majorBidi" w:cstheme="majorBidi"/>
              </w:rPr>
              <w:t>7</w:t>
            </w:r>
            <w:r w:rsidR="005B59A0">
              <w:rPr>
                <w:rFonts w:asciiTheme="majorBidi" w:hAnsiTheme="majorBidi" w:cstheme="majorBidi"/>
              </w:rPr>
              <w:t xml:space="preserve"> m. sausio 2 d.,</w:t>
            </w:r>
            <w:r>
              <w:rPr>
                <w:rFonts w:asciiTheme="majorBidi" w:hAnsiTheme="majorBidi" w:cstheme="majorBidi"/>
              </w:rPr>
              <w:t xml:space="preserve"> viešai teismo skelbiamų pranešimų turinį, siekiant nustatyti ar nėra skelbiami asmens kodai.</w:t>
            </w:r>
          </w:p>
        </w:tc>
        <w:tc>
          <w:tcPr>
            <w:tcW w:w="2912" w:type="dxa"/>
          </w:tcPr>
          <w:p w14:paraId="7763CF9A" w14:textId="7B7A17CC" w:rsidR="00AD1A0C" w:rsidRDefault="005B59A0">
            <w:pPr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Iki</w:t>
            </w:r>
            <w:r w:rsidR="008B0F1A">
              <w:rPr>
                <w:rFonts w:asciiTheme="majorBidi" w:hAnsiTheme="majorBidi" w:cstheme="majorBidi"/>
              </w:rPr>
              <w:t xml:space="preserve"> 2027 m. </w:t>
            </w:r>
            <w:r>
              <w:rPr>
                <w:rFonts w:asciiTheme="majorBidi" w:hAnsiTheme="majorBidi" w:cstheme="majorBidi"/>
              </w:rPr>
              <w:t xml:space="preserve"> sausio 15 d.</w:t>
            </w:r>
          </w:p>
        </w:tc>
        <w:tc>
          <w:tcPr>
            <w:tcW w:w="2912" w:type="dxa"/>
          </w:tcPr>
          <w:p w14:paraId="4B203DA2" w14:textId="6B581297" w:rsidR="00AD1A0C" w:rsidRDefault="00AD1A0C">
            <w:pPr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Teismo pirmininko patarėja  A. Ramanauskienė</w:t>
            </w:r>
          </w:p>
        </w:tc>
        <w:tc>
          <w:tcPr>
            <w:tcW w:w="2912" w:type="dxa"/>
          </w:tcPr>
          <w:p w14:paraId="2EE93EE7" w14:textId="77C36B3F" w:rsidR="00AD1A0C" w:rsidRDefault="00AD1A0C">
            <w:pPr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Patikrinimo aktas pagal nustatytą formą (</w:t>
            </w:r>
            <w:r w:rsidR="008B0F1A">
              <w:rPr>
                <w:rFonts w:asciiTheme="majorBidi" w:hAnsiTheme="majorBidi" w:cstheme="majorBidi"/>
              </w:rPr>
              <w:t>2</w:t>
            </w:r>
            <w:r>
              <w:rPr>
                <w:rFonts w:asciiTheme="majorBidi" w:hAnsiTheme="majorBidi" w:cstheme="majorBidi"/>
              </w:rPr>
              <w:t xml:space="preserve"> priedas) pateikiamas Teismo pirmininkui, su patikrinimo aktu supažindinami teisėjai.</w:t>
            </w:r>
          </w:p>
        </w:tc>
      </w:tr>
      <w:tr w:rsidR="005B59A0" w14:paraId="470115FF" w14:textId="77777777" w:rsidTr="001F2D0A">
        <w:tc>
          <w:tcPr>
            <w:tcW w:w="562" w:type="dxa"/>
          </w:tcPr>
          <w:p w14:paraId="3A65F7C7" w14:textId="59B5F6A0" w:rsidR="005B59A0" w:rsidRDefault="00BE360F">
            <w:pPr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1</w:t>
            </w:r>
            <w:r w:rsidR="005B59A0">
              <w:rPr>
                <w:rFonts w:asciiTheme="majorBidi" w:hAnsiTheme="majorBidi" w:cstheme="majorBidi"/>
              </w:rPr>
              <w:t>.3.</w:t>
            </w:r>
          </w:p>
        </w:tc>
        <w:tc>
          <w:tcPr>
            <w:tcW w:w="5262" w:type="dxa"/>
          </w:tcPr>
          <w:p w14:paraId="74DF4DE1" w14:textId="5C565EB3" w:rsidR="005B59A0" w:rsidRDefault="005B59A0">
            <w:pPr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 xml:space="preserve">Atsitiktinės atrankos būdu patikrinti ne mažiau kaip po 10 (dešimt) kiekvieno teisėjo išduotų teismo įsakymų, siekiant </w:t>
            </w:r>
            <w:r w:rsidR="007C77EB">
              <w:rPr>
                <w:rFonts w:asciiTheme="majorBidi" w:hAnsiTheme="majorBidi" w:cstheme="majorBidi"/>
              </w:rPr>
              <w:t>su</w:t>
            </w:r>
            <w:r>
              <w:rPr>
                <w:rFonts w:asciiTheme="majorBidi" w:hAnsiTheme="majorBidi" w:cstheme="majorBidi"/>
              </w:rPr>
              <w:t>tikrinti įsakymų išdavimo terminus.</w:t>
            </w:r>
          </w:p>
        </w:tc>
        <w:tc>
          <w:tcPr>
            <w:tcW w:w="2912" w:type="dxa"/>
          </w:tcPr>
          <w:p w14:paraId="0A285F42" w14:textId="77777777" w:rsidR="005B59A0" w:rsidRDefault="005B59A0">
            <w:pPr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Iki liepos 10 d.;</w:t>
            </w:r>
          </w:p>
          <w:p w14:paraId="35BBA09B" w14:textId="460999B4" w:rsidR="005B59A0" w:rsidRDefault="005B59A0">
            <w:pPr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Iki</w:t>
            </w:r>
            <w:r w:rsidR="008B0F1A">
              <w:rPr>
                <w:rFonts w:asciiTheme="majorBidi" w:hAnsiTheme="majorBidi" w:cstheme="majorBidi"/>
              </w:rPr>
              <w:t xml:space="preserve"> 2027 m.</w:t>
            </w:r>
            <w:r>
              <w:rPr>
                <w:rFonts w:asciiTheme="majorBidi" w:hAnsiTheme="majorBidi" w:cstheme="majorBidi"/>
              </w:rPr>
              <w:t xml:space="preserve"> sausio 10 d.</w:t>
            </w:r>
          </w:p>
        </w:tc>
        <w:tc>
          <w:tcPr>
            <w:tcW w:w="2912" w:type="dxa"/>
          </w:tcPr>
          <w:p w14:paraId="7A0D3B7D" w14:textId="2D9D5636" w:rsidR="005B59A0" w:rsidRDefault="008B0F1A">
            <w:pPr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Teismo pirmininko pavaduotoja, kuruojantis civilines bylas</w:t>
            </w:r>
          </w:p>
        </w:tc>
        <w:tc>
          <w:tcPr>
            <w:tcW w:w="2912" w:type="dxa"/>
          </w:tcPr>
          <w:p w14:paraId="68B01ACD" w14:textId="68D8E635" w:rsidR="005B59A0" w:rsidRDefault="005B59A0" w:rsidP="008B0F1A">
            <w:pPr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Patikrinimo aktas pagal nustatytą formą (</w:t>
            </w:r>
            <w:r w:rsidR="008B0F1A">
              <w:rPr>
                <w:rFonts w:asciiTheme="majorBidi" w:hAnsiTheme="majorBidi" w:cstheme="majorBidi"/>
              </w:rPr>
              <w:t>3</w:t>
            </w:r>
            <w:r>
              <w:rPr>
                <w:rFonts w:asciiTheme="majorBidi" w:hAnsiTheme="majorBidi" w:cstheme="majorBidi"/>
              </w:rPr>
              <w:t xml:space="preserve"> priedas) pateikiamas Teismo pirminink</w:t>
            </w:r>
            <w:r w:rsidR="008B0F1A">
              <w:rPr>
                <w:rFonts w:asciiTheme="majorBidi" w:hAnsiTheme="majorBidi" w:cstheme="majorBidi"/>
              </w:rPr>
              <w:t>ui.</w:t>
            </w:r>
            <w:r>
              <w:rPr>
                <w:rFonts w:asciiTheme="majorBidi" w:hAnsiTheme="majorBidi" w:cstheme="majorBidi"/>
              </w:rPr>
              <w:t xml:space="preserve"> </w:t>
            </w:r>
          </w:p>
        </w:tc>
      </w:tr>
      <w:tr w:rsidR="005B59A0" w14:paraId="556ADB0A" w14:textId="77777777" w:rsidTr="001F2D0A">
        <w:tc>
          <w:tcPr>
            <w:tcW w:w="562" w:type="dxa"/>
          </w:tcPr>
          <w:p w14:paraId="3180883E" w14:textId="435D147E" w:rsidR="005B59A0" w:rsidRDefault="00BE360F">
            <w:pPr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1</w:t>
            </w:r>
            <w:r w:rsidR="005B59A0">
              <w:rPr>
                <w:rFonts w:asciiTheme="majorBidi" w:hAnsiTheme="majorBidi" w:cstheme="majorBidi"/>
              </w:rPr>
              <w:t>.4.</w:t>
            </w:r>
          </w:p>
        </w:tc>
        <w:tc>
          <w:tcPr>
            <w:tcW w:w="5262" w:type="dxa"/>
          </w:tcPr>
          <w:p w14:paraId="2AF76FAB" w14:textId="2A4C8C8F" w:rsidR="005B59A0" w:rsidRDefault="006D1BED">
            <w:pPr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 xml:space="preserve">Atsitiktinės atrankos būdu patikrinti kiekvieno teisėjo, nagrinėjančio administracines ir baudžiamąsias bylas, ne mažiau kaip po 5 (penkias) administracines ir ne mažiau kaip po 5 (penkias) baudžiamąsias bylas, siekiant užtikrinti administracinių nusižengimų ir baudžiamųjų bylų parengimo nagrinėti procesinių dokumentų laikymąsi (ANK 631 str.; BPK 240 str.). </w:t>
            </w:r>
          </w:p>
        </w:tc>
        <w:tc>
          <w:tcPr>
            <w:tcW w:w="2912" w:type="dxa"/>
          </w:tcPr>
          <w:p w14:paraId="69BA9B95" w14:textId="452C1E1E" w:rsidR="006D1BED" w:rsidRDefault="006D1BED" w:rsidP="008B0F1A">
            <w:pPr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Iki liepos 1</w:t>
            </w:r>
            <w:r w:rsidR="008B0F1A">
              <w:rPr>
                <w:rFonts w:asciiTheme="majorBidi" w:hAnsiTheme="majorBidi" w:cstheme="majorBidi"/>
              </w:rPr>
              <w:t>0</w:t>
            </w:r>
            <w:r>
              <w:rPr>
                <w:rFonts w:asciiTheme="majorBidi" w:hAnsiTheme="majorBidi" w:cstheme="majorBidi"/>
              </w:rPr>
              <w:t xml:space="preserve"> d.; </w:t>
            </w:r>
          </w:p>
          <w:p w14:paraId="7183AEFC" w14:textId="0975ADD9" w:rsidR="006D1BED" w:rsidRDefault="006D1BED">
            <w:pPr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 xml:space="preserve">Iki </w:t>
            </w:r>
            <w:r w:rsidR="008B0F1A">
              <w:rPr>
                <w:rFonts w:asciiTheme="majorBidi" w:hAnsiTheme="majorBidi" w:cstheme="majorBidi"/>
              </w:rPr>
              <w:t xml:space="preserve">2027 m. </w:t>
            </w:r>
            <w:r>
              <w:rPr>
                <w:rFonts w:asciiTheme="majorBidi" w:hAnsiTheme="majorBidi" w:cstheme="majorBidi"/>
              </w:rPr>
              <w:t>sausio 1</w:t>
            </w:r>
            <w:r w:rsidR="008B0F1A">
              <w:rPr>
                <w:rFonts w:asciiTheme="majorBidi" w:hAnsiTheme="majorBidi" w:cstheme="majorBidi"/>
              </w:rPr>
              <w:t>0</w:t>
            </w:r>
            <w:r>
              <w:rPr>
                <w:rFonts w:asciiTheme="majorBidi" w:hAnsiTheme="majorBidi" w:cstheme="majorBidi"/>
              </w:rPr>
              <w:t xml:space="preserve"> d.</w:t>
            </w:r>
          </w:p>
        </w:tc>
        <w:tc>
          <w:tcPr>
            <w:tcW w:w="2912" w:type="dxa"/>
          </w:tcPr>
          <w:p w14:paraId="63DCFEC4" w14:textId="50C7D944" w:rsidR="005B59A0" w:rsidRDefault="008B0F1A">
            <w:pPr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Teismo pirmininko pavaduotojas, kuruojantis baudžiamąsias bylas</w:t>
            </w:r>
          </w:p>
        </w:tc>
        <w:tc>
          <w:tcPr>
            <w:tcW w:w="2912" w:type="dxa"/>
          </w:tcPr>
          <w:p w14:paraId="3026A3E8" w14:textId="170E518E" w:rsidR="005B59A0" w:rsidRDefault="006D1BED" w:rsidP="008B0F1A">
            <w:pPr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Patikrinimo aktas pagal nustatytą formą (</w:t>
            </w:r>
            <w:r w:rsidR="008B0F1A">
              <w:rPr>
                <w:rFonts w:asciiTheme="majorBidi" w:hAnsiTheme="majorBidi" w:cstheme="majorBidi"/>
              </w:rPr>
              <w:t>4</w:t>
            </w:r>
            <w:r>
              <w:rPr>
                <w:rFonts w:asciiTheme="majorBidi" w:hAnsiTheme="majorBidi" w:cstheme="majorBidi"/>
              </w:rPr>
              <w:t xml:space="preserve"> priedas) pateikiamas Teismo pirminink</w:t>
            </w:r>
            <w:r w:rsidR="008B0F1A">
              <w:rPr>
                <w:rFonts w:asciiTheme="majorBidi" w:hAnsiTheme="majorBidi" w:cstheme="majorBidi"/>
              </w:rPr>
              <w:t>ui.</w:t>
            </w:r>
            <w:r>
              <w:rPr>
                <w:rFonts w:asciiTheme="majorBidi" w:hAnsiTheme="majorBidi" w:cstheme="majorBidi"/>
              </w:rPr>
              <w:t xml:space="preserve"> </w:t>
            </w:r>
          </w:p>
        </w:tc>
      </w:tr>
      <w:tr w:rsidR="00EE03AA" w14:paraId="56C16E1E" w14:textId="77777777" w:rsidTr="001F2D0A">
        <w:tc>
          <w:tcPr>
            <w:tcW w:w="562" w:type="dxa"/>
          </w:tcPr>
          <w:p w14:paraId="31716FAE" w14:textId="326E6568" w:rsidR="00EE03AA" w:rsidRDefault="00BE360F" w:rsidP="00EE03AA">
            <w:pPr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lastRenderedPageBreak/>
              <w:t>1</w:t>
            </w:r>
            <w:r w:rsidR="00EE03AA">
              <w:rPr>
                <w:rFonts w:asciiTheme="majorBidi" w:hAnsiTheme="majorBidi" w:cstheme="majorBidi"/>
              </w:rPr>
              <w:t>.5.</w:t>
            </w:r>
          </w:p>
        </w:tc>
        <w:tc>
          <w:tcPr>
            <w:tcW w:w="5262" w:type="dxa"/>
          </w:tcPr>
          <w:p w14:paraId="67D6346F" w14:textId="55159FE5" w:rsidR="00EE03AA" w:rsidRDefault="00EE03AA" w:rsidP="00EE03AA">
            <w:pPr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Atsitiktinės atrankos būdu patikrinti ne mažiau kaip po 5 (penkias) kiekvieno teisėjo bylas, siekiant užtikrinti, kad visuose teisėjų priimtuose procesiniuose dokumentuose duomenys būtų nuasmeninti per teisės aktuose nustatytus terminus.</w:t>
            </w:r>
          </w:p>
        </w:tc>
        <w:tc>
          <w:tcPr>
            <w:tcW w:w="2912" w:type="dxa"/>
          </w:tcPr>
          <w:p w14:paraId="5282516C" w14:textId="77777777" w:rsidR="00EE03AA" w:rsidRDefault="00EE03AA" w:rsidP="00EE03AA">
            <w:pPr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Iki liepos 10 d.;</w:t>
            </w:r>
          </w:p>
          <w:p w14:paraId="1FA67871" w14:textId="7B52DEF1" w:rsidR="00EE03AA" w:rsidRDefault="00EE03AA" w:rsidP="00EE03AA">
            <w:pPr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 xml:space="preserve">Iki </w:t>
            </w:r>
            <w:r w:rsidR="008B0F1A">
              <w:rPr>
                <w:rFonts w:asciiTheme="majorBidi" w:hAnsiTheme="majorBidi" w:cstheme="majorBidi"/>
              </w:rPr>
              <w:t xml:space="preserve">2027 m. </w:t>
            </w:r>
            <w:r>
              <w:rPr>
                <w:rFonts w:asciiTheme="majorBidi" w:hAnsiTheme="majorBidi" w:cstheme="majorBidi"/>
              </w:rPr>
              <w:t>sausio 10 d.</w:t>
            </w:r>
          </w:p>
        </w:tc>
        <w:tc>
          <w:tcPr>
            <w:tcW w:w="2912" w:type="dxa"/>
          </w:tcPr>
          <w:p w14:paraId="50675307" w14:textId="4927742B" w:rsidR="00EE03AA" w:rsidRDefault="00EE03AA" w:rsidP="00EE03AA">
            <w:pPr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Teismo pirmininko patarėja  A. Ramanauskienė</w:t>
            </w:r>
          </w:p>
        </w:tc>
        <w:tc>
          <w:tcPr>
            <w:tcW w:w="2912" w:type="dxa"/>
          </w:tcPr>
          <w:p w14:paraId="26E9146D" w14:textId="1F8B3EC4" w:rsidR="00EE03AA" w:rsidRDefault="00EE03AA" w:rsidP="00EE03AA">
            <w:pPr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Patikrinimo aktas pagal nustatytą formą (</w:t>
            </w:r>
            <w:r w:rsidR="008B0F1A">
              <w:rPr>
                <w:rFonts w:asciiTheme="majorBidi" w:hAnsiTheme="majorBidi" w:cstheme="majorBidi"/>
              </w:rPr>
              <w:t>5</w:t>
            </w:r>
            <w:r>
              <w:rPr>
                <w:rFonts w:asciiTheme="majorBidi" w:hAnsiTheme="majorBidi" w:cstheme="majorBidi"/>
              </w:rPr>
              <w:t xml:space="preserve"> priedas) pateikiamas Teismo pirmininkui, su patikrinimo aktu supažindinami teisėjai</w:t>
            </w:r>
          </w:p>
        </w:tc>
      </w:tr>
      <w:tr w:rsidR="003A2363" w14:paraId="5A802A05" w14:textId="77777777" w:rsidTr="001F2D0A">
        <w:tc>
          <w:tcPr>
            <w:tcW w:w="562" w:type="dxa"/>
          </w:tcPr>
          <w:p w14:paraId="156E699D" w14:textId="18ECC32F" w:rsidR="003A2363" w:rsidRDefault="00BE360F" w:rsidP="00EE03AA">
            <w:pPr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1</w:t>
            </w:r>
            <w:r w:rsidR="00504A17">
              <w:rPr>
                <w:rFonts w:asciiTheme="majorBidi" w:hAnsiTheme="majorBidi" w:cstheme="majorBidi"/>
              </w:rPr>
              <w:t>.</w:t>
            </w:r>
            <w:r w:rsidR="009C3268">
              <w:rPr>
                <w:rFonts w:asciiTheme="majorBidi" w:hAnsiTheme="majorBidi" w:cstheme="majorBidi"/>
              </w:rPr>
              <w:t>6</w:t>
            </w:r>
            <w:r w:rsidR="00504A17">
              <w:rPr>
                <w:rFonts w:asciiTheme="majorBidi" w:hAnsiTheme="majorBidi" w:cstheme="majorBidi"/>
              </w:rPr>
              <w:t>.</w:t>
            </w:r>
          </w:p>
        </w:tc>
        <w:tc>
          <w:tcPr>
            <w:tcW w:w="5262" w:type="dxa"/>
          </w:tcPr>
          <w:p w14:paraId="47D6594B" w14:textId="0FE4B80C" w:rsidR="003A2363" w:rsidRDefault="00504A17" w:rsidP="00EE03AA">
            <w:pPr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Kontroliuoti, kad bylos raštinei būtų perduodamos savalaikiai.</w:t>
            </w:r>
          </w:p>
        </w:tc>
        <w:tc>
          <w:tcPr>
            <w:tcW w:w="2912" w:type="dxa"/>
          </w:tcPr>
          <w:p w14:paraId="35306CF8" w14:textId="77777777" w:rsidR="00504A17" w:rsidRDefault="00504A17" w:rsidP="00504A17">
            <w:pPr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Iki balandžio 15 d.;</w:t>
            </w:r>
          </w:p>
          <w:p w14:paraId="1DD12B08" w14:textId="77777777" w:rsidR="00504A17" w:rsidRDefault="00504A17" w:rsidP="00504A17">
            <w:pPr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Iki liepos 15 d.;</w:t>
            </w:r>
          </w:p>
          <w:p w14:paraId="7C6C8993" w14:textId="77777777" w:rsidR="00504A17" w:rsidRDefault="00504A17" w:rsidP="00504A17">
            <w:pPr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 xml:space="preserve">Iki spalio 15 d.; </w:t>
            </w:r>
          </w:p>
          <w:p w14:paraId="052C6100" w14:textId="1D30B320" w:rsidR="003A2363" w:rsidRDefault="00504A17" w:rsidP="00504A17">
            <w:pPr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 xml:space="preserve">Iki </w:t>
            </w:r>
            <w:r w:rsidR="009C3268">
              <w:rPr>
                <w:rFonts w:asciiTheme="majorBidi" w:hAnsiTheme="majorBidi" w:cstheme="majorBidi"/>
              </w:rPr>
              <w:t xml:space="preserve">2027 m. </w:t>
            </w:r>
            <w:r>
              <w:rPr>
                <w:rFonts w:asciiTheme="majorBidi" w:hAnsiTheme="majorBidi" w:cstheme="majorBidi"/>
              </w:rPr>
              <w:t>sausio 15 d.</w:t>
            </w:r>
          </w:p>
        </w:tc>
        <w:tc>
          <w:tcPr>
            <w:tcW w:w="2912" w:type="dxa"/>
          </w:tcPr>
          <w:p w14:paraId="1291ECCF" w14:textId="6E9E4DE7" w:rsidR="003A2363" w:rsidRDefault="00504A17" w:rsidP="00EE03AA">
            <w:pPr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Teismo raštinės skyriaus vedėja I. Maz</w:t>
            </w:r>
            <w:r w:rsidR="00B53F06">
              <w:rPr>
                <w:rFonts w:asciiTheme="majorBidi" w:hAnsiTheme="majorBidi" w:cstheme="majorBidi"/>
              </w:rPr>
              <w:t>a</w:t>
            </w:r>
            <w:r>
              <w:rPr>
                <w:rFonts w:asciiTheme="majorBidi" w:hAnsiTheme="majorBidi" w:cstheme="majorBidi"/>
              </w:rPr>
              <w:t>liauskienė, Biržų rūmų biuro vadėja D. Ba</w:t>
            </w:r>
            <w:r w:rsidR="00B53F06">
              <w:rPr>
                <w:rFonts w:asciiTheme="majorBidi" w:hAnsiTheme="majorBidi" w:cstheme="majorBidi"/>
              </w:rPr>
              <w:t>l</w:t>
            </w:r>
            <w:r>
              <w:rPr>
                <w:rFonts w:asciiTheme="majorBidi" w:hAnsiTheme="majorBidi" w:cstheme="majorBidi"/>
              </w:rPr>
              <w:t>čiūnienė, Rokiškio rūmų biuro vedėja J. Staigienė.</w:t>
            </w:r>
          </w:p>
        </w:tc>
        <w:tc>
          <w:tcPr>
            <w:tcW w:w="2912" w:type="dxa"/>
          </w:tcPr>
          <w:p w14:paraId="07B069FD" w14:textId="6242BA21" w:rsidR="00504A17" w:rsidRDefault="00504A17" w:rsidP="00504A17">
            <w:pPr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Patikrinimo aktas pagal nustatytą formą (</w:t>
            </w:r>
            <w:r w:rsidR="009C6B98">
              <w:rPr>
                <w:rFonts w:asciiTheme="majorBidi" w:hAnsiTheme="majorBidi" w:cstheme="majorBidi"/>
              </w:rPr>
              <w:t>6</w:t>
            </w:r>
            <w:r>
              <w:rPr>
                <w:rFonts w:asciiTheme="majorBidi" w:hAnsiTheme="majorBidi" w:cstheme="majorBidi"/>
              </w:rPr>
              <w:t xml:space="preserve"> priedas) pateikiamas Teismo pirmininkui ir Teismo pirmininko pavaduotojams. Apibendrintus duomenis pateikia Teismo raštinės skyriaus vedėja </w:t>
            </w:r>
          </w:p>
          <w:p w14:paraId="03367055" w14:textId="389C35F2" w:rsidR="003A2363" w:rsidRDefault="00504A17" w:rsidP="00504A17">
            <w:pPr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I. Maz</w:t>
            </w:r>
            <w:r w:rsidR="00B53F06">
              <w:rPr>
                <w:rFonts w:asciiTheme="majorBidi" w:hAnsiTheme="majorBidi" w:cstheme="majorBidi"/>
              </w:rPr>
              <w:t>a</w:t>
            </w:r>
            <w:r>
              <w:rPr>
                <w:rFonts w:asciiTheme="majorBidi" w:hAnsiTheme="majorBidi" w:cstheme="majorBidi"/>
              </w:rPr>
              <w:t>liauskienė.</w:t>
            </w:r>
          </w:p>
        </w:tc>
      </w:tr>
      <w:tr w:rsidR="00504A17" w14:paraId="788EF116" w14:textId="77777777" w:rsidTr="001F2D0A">
        <w:tc>
          <w:tcPr>
            <w:tcW w:w="562" w:type="dxa"/>
          </w:tcPr>
          <w:p w14:paraId="3047C8E8" w14:textId="5D4EF542" w:rsidR="00504A17" w:rsidRDefault="00BE360F" w:rsidP="00EE03AA">
            <w:pPr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1</w:t>
            </w:r>
            <w:r w:rsidR="00295DCE">
              <w:rPr>
                <w:rFonts w:asciiTheme="majorBidi" w:hAnsiTheme="majorBidi" w:cstheme="majorBidi"/>
              </w:rPr>
              <w:t>.</w:t>
            </w:r>
            <w:r w:rsidR="00D96778">
              <w:rPr>
                <w:rFonts w:asciiTheme="majorBidi" w:hAnsiTheme="majorBidi" w:cstheme="majorBidi"/>
              </w:rPr>
              <w:t>7</w:t>
            </w:r>
            <w:r w:rsidR="00295DCE">
              <w:rPr>
                <w:rFonts w:asciiTheme="majorBidi" w:hAnsiTheme="majorBidi" w:cstheme="majorBidi"/>
              </w:rPr>
              <w:t>.</w:t>
            </w:r>
          </w:p>
        </w:tc>
        <w:tc>
          <w:tcPr>
            <w:tcW w:w="5262" w:type="dxa"/>
          </w:tcPr>
          <w:p w14:paraId="4CF32779" w14:textId="6F8F7E5E" w:rsidR="00504A17" w:rsidRDefault="00295DCE" w:rsidP="00EE03AA">
            <w:pPr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Nuolat saugomų bylų (dokumentų) perdavimo valstybiniam archyvui ir bylų (dokumentų) paruošimo sunaikinimui organizavimo kontrolė.</w:t>
            </w:r>
          </w:p>
        </w:tc>
        <w:tc>
          <w:tcPr>
            <w:tcW w:w="2912" w:type="dxa"/>
          </w:tcPr>
          <w:p w14:paraId="273E39D4" w14:textId="5BFFBF9B" w:rsidR="00504A17" w:rsidRDefault="00295DCE" w:rsidP="00504A17">
            <w:pPr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Iki gruodžio 15 d.</w:t>
            </w:r>
          </w:p>
        </w:tc>
        <w:tc>
          <w:tcPr>
            <w:tcW w:w="2912" w:type="dxa"/>
          </w:tcPr>
          <w:p w14:paraId="193D50EF" w14:textId="7FE59BEE" w:rsidR="00504A17" w:rsidRDefault="00295DCE" w:rsidP="00EE03AA">
            <w:pPr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Teismo archyvo skyriaus vedėja I. Matulienė</w:t>
            </w:r>
          </w:p>
        </w:tc>
        <w:tc>
          <w:tcPr>
            <w:tcW w:w="2912" w:type="dxa"/>
          </w:tcPr>
          <w:p w14:paraId="6056AF46" w14:textId="24680C6C" w:rsidR="00504A17" w:rsidRDefault="00295DCE" w:rsidP="00504A17">
            <w:pPr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Parengiama ir pateikiama ataskaita Teismo kancleriui.</w:t>
            </w:r>
          </w:p>
        </w:tc>
      </w:tr>
      <w:tr w:rsidR="003F6A64" w14:paraId="40EBAB12" w14:textId="77777777" w:rsidTr="001F2D0A">
        <w:tc>
          <w:tcPr>
            <w:tcW w:w="562" w:type="dxa"/>
          </w:tcPr>
          <w:p w14:paraId="28860DB2" w14:textId="584574AE" w:rsidR="003F6A64" w:rsidRPr="003F6A64" w:rsidRDefault="00BE360F" w:rsidP="00EE03AA">
            <w:pPr>
              <w:rPr>
                <w:rFonts w:asciiTheme="majorBidi" w:hAnsiTheme="majorBidi" w:cstheme="majorBidi"/>
                <w:b/>
                <w:bCs/>
              </w:rPr>
            </w:pPr>
            <w:r>
              <w:rPr>
                <w:rFonts w:asciiTheme="majorBidi" w:hAnsiTheme="majorBidi" w:cstheme="majorBidi"/>
                <w:b/>
                <w:bCs/>
              </w:rPr>
              <w:t>2</w:t>
            </w:r>
            <w:r w:rsidR="003F6A64">
              <w:rPr>
                <w:rFonts w:asciiTheme="majorBidi" w:hAnsiTheme="majorBidi" w:cstheme="majorBidi"/>
                <w:b/>
                <w:bCs/>
              </w:rPr>
              <w:t>.</w:t>
            </w:r>
          </w:p>
        </w:tc>
        <w:tc>
          <w:tcPr>
            <w:tcW w:w="5262" w:type="dxa"/>
          </w:tcPr>
          <w:p w14:paraId="39C8244E" w14:textId="56693CEB" w:rsidR="003F6A64" w:rsidRPr="003F6A64" w:rsidRDefault="003F6A64" w:rsidP="00EE03AA">
            <w:pPr>
              <w:rPr>
                <w:rFonts w:asciiTheme="majorBidi" w:hAnsiTheme="majorBidi" w:cstheme="majorBidi"/>
                <w:b/>
                <w:bCs/>
              </w:rPr>
            </w:pPr>
            <w:r>
              <w:rPr>
                <w:rFonts w:asciiTheme="majorBidi" w:hAnsiTheme="majorBidi" w:cstheme="majorBidi"/>
                <w:b/>
                <w:bCs/>
              </w:rPr>
              <w:t>Teismo veiklos skaidrumas ir atvirumas visuomenei.</w:t>
            </w:r>
            <w:r w:rsidR="00EF13B0">
              <w:rPr>
                <w:rFonts w:asciiTheme="majorBidi" w:hAnsiTheme="majorBidi" w:cstheme="majorBidi"/>
                <w:b/>
                <w:bCs/>
              </w:rPr>
              <w:t xml:space="preserve"> </w:t>
            </w:r>
          </w:p>
        </w:tc>
        <w:tc>
          <w:tcPr>
            <w:tcW w:w="2912" w:type="dxa"/>
          </w:tcPr>
          <w:p w14:paraId="4E25987B" w14:textId="77777777" w:rsidR="003F6A64" w:rsidRDefault="003F6A64" w:rsidP="00504A17">
            <w:pPr>
              <w:rPr>
                <w:rFonts w:asciiTheme="majorBidi" w:hAnsiTheme="majorBidi" w:cstheme="majorBidi"/>
              </w:rPr>
            </w:pPr>
          </w:p>
        </w:tc>
        <w:tc>
          <w:tcPr>
            <w:tcW w:w="2912" w:type="dxa"/>
          </w:tcPr>
          <w:p w14:paraId="13577FDA" w14:textId="77777777" w:rsidR="003F6A64" w:rsidRDefault="003F6A64" w:rsidP="00EE03AA">
            <w:pPr>
              <w:rPr>
                <w:rFonts w:asciiTheme="majorBidi" w:hAnsiTheme="majorBidi" w:cstheme="majorBidi"/>
              </w:rPr>
            </w:pPr>
          </w:p>
        </w:tc>
        <w:tc>
          <w:tcPr>
            <w:tcW w:w="2912" w:type="dxa"/>
          </w:tcPr>
          <w:p w14:paraId="1ED08785" w14:textId="77777777" w:rsidR="003F6A64" w:rsidRDefault="003F6A64" w:rsidP="00504A17">
            <w:pPr>
              <w:rPr>
                <w:rFonts w:asciiTheme="majorBidi" w:hAnsiTheme="majorBidi" w:cstheme="majorBidi"/>
              </w:rPr>
            </w:pPr>
          </w:p>
        </w:tc>
      </w:tr>
      <w:tr w:rsidR="003F6A64" w14:paraId="6CCE7AC1" w14:textId="77777777" w:rsidTr="001F2D0A">
        <w:tc>
          <w:tcPr>
            <w:tcW w:w="562" w:type="dxa"/>
          </w:tcPr>
          <w:p w14:paraId="13B7A6BB" w14:textId="6142093F" w:rsidR="003F6A64" w:rsidRPr="003F6A64" w:rsidRDefault="00BE360F" w:rsidP="00EE03AA">
            <w:pPr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2</w:t>
            </w:r>
            <w:r w:rsidR="003F6A64">
              <w:rPr>
                <w:rFonts w:asciiTheme="majorBidi" w:hAnsiTheme="majorBidi" w:cstheme="majorBidi"/>
              </w:rPr>
              <w:t>.1.</w:t>
            </w:r>
          </w:p>
        </w:tc>
        <w:tc>
          <w:tcPr>
            <w:tcW w:w="5262" w:type="dxa"/>
          </w:tcPr>
          <w:p w14:paraId="07841786" w14:textId="3E632A00" w:rsidR="003F6A64" w:rsidRPr="003F6A64" w:rsidRDefault="008F7D03" w:rsidP="008F7D03">
            <w:pPr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 xml:space="preserve">2025 metų Panevėžio apylinkės teismo komunikacijos priemonių plano atskaitos parengimas ir </w:t>
            </w:r>
            <w:r w:rsidR="00F426B1">
              <w:rPr>
                <w:rFonts w:asciiTheme="majorBidi" w:hAnsiTheme="majorBidi" w:cstheme="majorBidi"/>
              </w:rPr>
              <w:t>pateikimas.</w:t>
            </w:r>
          </w:p>
        </w:tc>
        <w:tc>
          <w:tcPr>
            <w:tcW w:w="2912" w:type="dxa"/>
          </w:tcPr>
          <w:p w14:paraId="71871D02" w14:textId="3AC38D29" w:rsidR="003F6A64" w:rsidRDefault="003F6A64" w:rsidP="00504A17">
            <w:pPr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 xml:space="preserve">Iki </w:t>
            </w:r>
            <w:r w:rsidR="008F7D03">
              <w:rPr>
                <w:rFonts w:asciiTheme="majorBidi" w:hAnsiTheme="majorBidi" w:cstheme="majorBidi"/>
              </w:rPr>
              <w:t xml:space="preserve">sausio </w:t>
            </w:r>
            <w:r w:rsidR="00F426B1">
              <w:rPr>
                <w:rFonts w:asciiTheme="majorBidi" w:hAnsiTheme="majorBidi" w:cstheme="majorBidi"/>
              </w:rPr>
              <w:t>1</w:t>
            </w:r>
            <w:r w:rsidR="008F7D03">
              <w:rPr>
                <w:rFonts w:asciiTheme="majorBidi" w:hAnsiTheme="majorBidi" w:cstheme="majorBidi"/>
              </w:rPr>
              <w:t>5</w:t>
            </w:r>
            <w:r>
              <w:rPr>
                <w:rFonts w:asciiTheme="majorBidi" w:hAnsiTheme="majorBidi" w:cstheme="majorBidi"/>
              </w:rPr>
              <w:t xml:space="preserve"> d.</w:t>
            </w:r>
          </w:p>
        </w:tc>
        <w:tc>
          <w:tcPr>
            <w:tcW w:w="2912" w:type="dxa"/>
          </w:tcPr>
          <w:p w14:paraId="6770D1CE" w14:textId="00A8895D" w:rsidR="003F6A64" w:rsidRDefault="003F6A64" w:rsidP="00EE03AA">
            <w:pPr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Teismo pirmininko padėjėja (ryšiams su žiniasklaida ir visuomene) I. Gritėnienė</w:t>
            </w:r>
            <w:r w:rsidR="00141BF9">
              <w:rPr>
                <w:rFonts w:asciiTheme="majorBidi" w:hAnsiTheme="majorBidi" w:cstheme="majorBidi"/>
              </w:rPr>
              <w:t>.</w:t>
            </w:r>
          </w:p>
        </w:tc>
        <w:tc>
          <w:tcPr>
            <w:tcW w:w="2912" w:type="dxa"/>
          </w:tcPr>
          <w:p w14:paraId="6CA60C9C" w14:textId="134C6B4F" w:rsidR="008F7D03" w:rsidRDefault="008F7D03" w:rsidP="00504A17">
            <w:pPr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Ataskaita pateikiama Teismo pirmininkui</w:t>
            </w:r>
            <w:r w:rsidR="00F426B1">
              <w:rPr>
                <w:rFonts w:asciiTheme="majorBidi" w:hAnsiTheme="majorBidi" w:cstheme="majorBidi"/>
              </w:rPr>
              <w:t xml:space="preserve"> ir Nacionalinei teismų administracijai.</w:t>
            </w:r>
          </w:p>
          <w:p w14:paraId="6E2DC43E" w14:textId="6953F9B6" w:rsidR="003F6A64" w:rsidRDefault="003F6A64" w:rsidP="00504A17">
            <w:pPr>
              <w:rPr>
                <w:rFonts w:asciiTheme="majorBidi" w:hAnsiTheme="majorBidi" w:cstheme="majorBidi"/>
              </w:rPr>
            </w:pPr>
          </w:p>
        </w:tc>
      </w:tr>
      <w:tr w:rsidR="003F6A64" w14:paraId="56066504" w14:textId="77777777" w:rsidTr="001F2D0A">
        <w:tc>
          <w:tcPr>
            <w:tcW w:w="562" w:type="dxa"/>
          </w:tcPr>
          <w:p w14:paraId="2ECFD18D" w14:textId="17035580" w:rsidR="003F6A64" w:rsidRDefault="00BE360F" w:rsidP="00EE03AA">
            <w:pPr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2</w:t>
            </w:r>
            <w:r w:rsidR="003F6A64">
              <w:rPr>
                <w:rFonts w:asciiTheme="majorBidi" w:hAnsiTheme="majorBidi" w:cstheme="majorBidi"/>
              </w:rPr>
              <w:t>.2.</w:t>
            </w:r>
          </w:p>
        </w:tc>
        <w:tc>
          <w:tcPr>
            <w:tcW w:w="5262" w:type="dxa"/>
          </w:tcPr>
          <w:p w14:paraId="75A6E85C" w14:textId="3D0F9B47" w:rsidR="003F6A64" w:rsidRDefault="008F7D03" w:rsidP="00EE03AA">
            <w:pPr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 xml:space="preserve">Parengti 2026 metų Panevėžio apylinkės teismo </w:t>
            </w:r>
            <w:r w:rsidR="00F426B1">
              <w:rPr>
                <w:rFonts w:asciiTheme="majorBidi" w:hAnsiTheme="majorBidi" w:cstheme="majorBidi"/>
              </w:rPr>
              <w:t xml:space="preserve">išorinės </w:t>
            </w:r>
            <w:r w:rsidRPr="008F7D03">
              <w:rPr>
                <w:rFonts w:asciiTheme="majorBidi" w:hAnsiTheme="majorBidi" w:cstheme="majorBidi"/>
                <w:kern w:val="0"/>
                <w:sz w:val="24"/>
                <w:szCs w:val="24"/>
                <w14:ligatures w14:val="none"/>
              </w:rPr>
              <w:t>komunikacijos priemonių įgyvendinimo planą pagal Teisėjų tarybos patvirtintą komunikacijos strategiją</w:t>
            </w:r>
            <w:r>
              <w:rPr>
                <w:rFonts w:asciiTheme="majorBidi" w:hAnsiTheme="majorBidi" w:cstheme="majorBidi"/>
                <w:kern w:val="0"/>
                <w:sz w:val="24"/>
                <w:szCs w:val="24"/>
                <w14:ligatures w14:val="none"/>
              </w:rPr>
              <w:t>.</w:t>
            </w:r>
          </w:p>
        </w:tc>
        <w:tc>
          <w:tcPr>
            <w:tcW w:w="2912" w:type="dxa"/>
          </w:tcPr>
          <w:p w14:paraId="1F2CFEF8" w14:textId="24BAF45D" w:rsidR="003F6A64" w:rsidRDefault="003F6A64" w:rsidP="00504A17">
            <w:pPr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 xml:space="preserve">Iki </w:t>
            </w:r>
            <w:r w:rsidR="00F426B1">
              <w:rPr>
                <w:rFonts w:asciiTheme="majorBidi" w:hAnsiTheme="majorBidi" w:cstheme="majorBidi"/>
              </w:rPr>
              <w:t>vasario 15</w:t>
            </w:r>
            <w:r>
              <w:rPr>
                <w:rFonts w:asciiTheme="majorBidi" w:hAnsiTheme="majorBidi" w:cstheme="majorBidi"/>
              </w:rPr>
              <w:t xml:space="preserve"> d.</w:t>
            </w:r>
          </w:p>
        </w:tc>
        <w:tc>
          <w:tcPr>
            <w:tcW w:w="2912" w:type="dxa"/>
          </w:tcPr>
          <w:p w14:paraId="1C3E3927" w14:textId="5CAA6869" w:rsidR="003F6A64" w:rsidRDefault="003F6A64" w:rsidP="00EE03AA">
            <w:pPr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Teismo pirmininko padėjėja (ryšiams su žiniasklaida ir visuomene) I. Gritėnienė</w:t>
            </w:r>
            <w:r w:rsidR="00141BF9">
              <w:rPr>
                <w:rFonts w:asciiTheme="majorBidi" w:hAnsiTheme="majorBidi" w:cstheme="majorBidi"/>
              </w:rPr>
              <w:t>.</w:t>
            </w:r>
          </w:p>
        </w:tc>
        <w:tc>
          <w:tcPr>
            <w:tcW w:w="2912" w:type="dxa"/>
          </w:tcPr>
          <w:p w14:paraId="1A234478" w14:textId="30251304" w:rsidR="003F6A64" w:rsidRDefault="008F7D03" w:rsidP="00504A17">
            <w:pPr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Parengtas komunikacijos priemonių planas pateikimas Teismo pirmininkui</w:t>
            </w:r>
            <w:r w:rsidR="00F426B1">
              <w:rPr>
                <w:rFonts w:asciiTheme="majorBidi" w:hAnsiTheme="majorBidi" w:cstheme="majorBidi"/>
              </w:rPr>
              <w:t xml:space="preserve"> tvirtinti</w:t>
            </w:r>
            <w:r>
              <w:rPr>
                <w:rFonts w:asciiTheme="majorBidi" w:hAnsiTheme="majorBidi" w:cstheme="majorBidi"/>
              </w:rPr>
              <w:t>.</w:t>
            </w:r>
          </w:p>
        </w:tc>
      </w:tr>
      <w:tr w:rsidR="003F6A64" w14:paraId="4C2046EE" w14:textId="77777777" w:rsidTr="001F2D0A">
        <w:tc>
          <w:tcPr>
            <w:tcW w:w="562" w:type="dxa"/>
          </w:tcPr>
          <w:p w14:paraId="539049B1" w14:textId="27D0115A" w:rsidR="003F6A64" w:rsidRDefault="00BE360F" w:rsidP="00EE03AA">
            <w:pPr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2</w:t>
            </w:r>
            <w:r w:rsidR="003F6A64">
              <w:rPr>
                <w:rFonts w:asciiTheme="majorBidi" w:hAnsiTheme="majorBidi" w:cstheme="majorBidi"/>
              </w:rPr>
              <w:t>.3.</w:t>
            </w:r>
          </w:p>
        </w:tc>
        <w:tc>
          <w:tcPr>
            <w:tcW w:w="5262" w:type="dxa"/>
          </w:tcPr>
          <w:p w14:paraId="6167E5E3" w14:textId="0E925650" w:rsidR="003F6A64" w:rsidRDefault="003F6A64" w:rsidP="00EE03AA">
            <w:pPr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Panevėžio apylinkės teismo 2024 metų veiklos apžvalgos</w:t>
            </w:r>
            <w:r w:rsidR="00141BF9">
              <w:rPr>
                <w:rFonts w:asciiTheme="majorBidi" w:hAnsiTheme="majorBidi" w:cstheme="majorBidi"/>
              </w:rPr>
              <w:t xml:space="preserve"> parengimas ir pristatymas.</w:t>
            </w:r>
          </w:p>
        </w:tc>
        <w:tc>
          <w:tcPr>
            <w:tcW w:w="2912" w:type="dxa"/>
          </w:tcPr>
          <w:p w14:paraId="69EB2674" w14:textId="59483803" w:rsidR="003F6A64" w:rsidRDefault="00141BF9" w:rsidP="00504A17">
            <w:pPr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Iki kovo 31 d.</w:t>
            </w:r>
          </w:p>
        </w:tc>
        <w:tc>
          <w:tcPr>
            <w:tcW w:w="2912" w:type="dxa"/>
          </w:tcPr>
          <w:p w14:paraId="7D2F2D0B" w14:textId="107463C2" w:rsidR="003F6A64" w:rsidRDefault="00141BF9" w:rsidP="00EE03AA">
            <w:pPr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Teismo pirmininko padėjėja (ryšiams su žiniasklaida ir visuomene) I. Gritėnienė.</w:t>
            </w:r>
          </w:p>
        </w:tc>
        <w:tc>
          <w:tcPr>
            <w:tcW w:w="2912" w:type="dxa"/>
          </w:tcPr>
          <w:p w14:paraId="15DFF755" w14:textId="17181D6C" w:rsidR="003F6A64" w:rsidRDefault="00141BF9" w:rsidP="00504A17">
            <w:pPr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Veiklos apžvalga pristatoma Teismo pirmininkui, pavaduotojams ir paskelbiama Teismo interneto svetainėje.</w:t>
            </w:r>
          </w:p>
        </w:tc>
      </w:tr>
      <w:tr w:rsidR="00141BF9" w14:paraId="365D676B" w14:textId="77777777" w:rsidTr="001F2D0A">
        <w:tc>
          <w:tcPr>
            <w:tcW w:w="562" w:type="dxa"/>
          </w:tcPr>
          <w:p w14:paraId="48D17487" w14:textId="659E2746" w:rsidR="00141BF9" w:rsidRDefault="00BE360F" w:rsidP="00EE03AA">
            <w:pPr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2</w:t>
            </w:r>
            <w:r w:rsidR="00141BF9">
              <w:rPr>
                <w:rFonts w:asciiTheme="majorBidi" w:hAnsiTheme="majorBidi" w:cstheme="majorBidi"/>
              </w:rPr>
              <w:t>.4.</w:t>
            </w:r>
          </w:p>
        </w:tc>
        <w:tc>
          <w:tcPr>
            <w:tcW w:w="5262" w:type="dxa"/>
          </w:tcPr>
          <w:p w14:paraId="26702B52" w14:textId="13A2C860" w:rsidR="00141BF9" w:rsidRDefault="00141BF9" w:rsidP="00EE03AA">
            <w:pPr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Informacijos apie visuomenės susidomėjimą ir atgarsį visuomenėje sukėlusių bylų nagrinėjimą, eigą, sprendimų priėmimą, teismo darbą, kitas teismo veiklos aktualijas viešinimas; spaudos konferencijų organizavimas (išorinė komunikacija).</w:t>
            </w:r>
          </w:p>
        </w:tc>
        <w:tc>
          <w:tcPr>
            <w:tcW w:w="2912" w:type="dxa"/>
          </w:tcPr>
          <w:p w14:paraId="383ABF2F" w14:textId="31886980" w:rsidR="00141BF9" w:rsidRDefault="00141BF9" w:rsidP="00504A17">
            <w:pPr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Nuolat (esant poreikiui)</w:t>
            </w:r>
          </w:p>
        </w:tc>
        <w:tc>
          <w:tcPr>
            <w:tcW w:w="2912" w:type="dxa"/>
          </w:tcPr>
          <w:p w14:paraId="40C5321C" w14:textId="5C23BFB9" w:rsidR="00141BF9" w:rsidRDefault="00141BF9" w:rsidP="00EE03AA">
            <w:pPr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Teismo pirmininko padėjėja (ryšiams su žiniasklaida ir visuomene) I. Gritėnienė.</w:t>
            </w:r>
          </w:p>
        </w:tc>
        <w:tc>
          <w:tcPr>
            <w:tcW w:w="2912" w:type="dxa"/>
          </w:tcPr>
          <w:p w14:paraId="68203350" w14:textId="48B8D395" w:rsidR="00141BF9" w:rsidRDefault="00141BF9" w:rsidP="00504A17">
            <w:pPr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Informacija skelbiama Teismo interneto svetainėje, perduodama Nacionalinei teismų administracijai, žiniasklaidai.</w:t>
            </w:r>
          </w:p>
        </w:tc>
      </w:tr>
      <w:tr w:rsidR="00D66217" w14:paraId="0FDE543E" w14:textId="77777777" w:rsidTr="001F2D0A">
        <w:tc>
          <w:tcPr>
            <w:tcW w:w="562" w:type="dxa"/>
          </w:tcPr>
          <w:p w14:paraId="0E9967B7" w14:textId="118CBF0C" w:rsidR="00D66217" w:rsidRDefault="00BE360F" w:rsidP="00D66217">
            <w:pPr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2</w:t>
            </w:r>
            <w:r w:rsidR="00D66217">
              <w:rPr>
                <w:rFonts w:asciiTheme="majorBidi" w:hAnsiTheme="majorBidi" w:cstheme="majorBidi"/>
              </w:rPr>
              <w:t>.5.</w:t>
            </w:r>
          </w:p>
        </w:tc>
        <w:tc>
          <w:tcPr>
            <w:tcW w:w="5262" w:type="dxa"/>
          </w:tcPr>
          <w:p w14:paraId="2E2CA21C" w14:textId="6010D187" w:rsidR="00D66217" w:rsidRDefault="00D66217" w:rsidP="00D66217">
            <w:pPr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Renginių, susitikimų, viešųjų diskusijų ir kitokių švietėjiškų akcijų organizavimas Teismo darbuotojams (vidinė komunikacija).</w:t>
            </w:r>
          </w:p>
        </w:tc>
        <w:tc>
          <w:tcPr>
            <w:tcW w:w="2912" w:type="dxa"/>
          </w:tcPr>
          <w:p w14:paraId="0153E2B8" w14:textId="6A0BBC80" w:rsidR="00D66217" w:rsidRDefault="00D66217" w:rsidP="00D66217">
            <w:pPr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Nuolat</w:t>
            </w:r>
          </w:p>
        </w:tc>
        <w:tc>
          <w:tcPr>
            <w:tcW w:w="2912" w:type="dxa"/>
          </w:tcPr>
          <w:p w14:paraId="0A2D5875" w14:textId="68A19742" w:rsidR="00D66217" w:rsidRDefault="00D66217" w:rsidP="00D66217">
            <w:pPr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Teismo pirmininko padėjėja (ryšiams su žiniasklaida ir visuomene) I. Gritėnienė.</w:t>
            </w:r>
          </w:p>
        </w:tc>
        <w:tc>
          <w:tcPr>
            <w:tcW w:w="2912" w:type="dxa"/>
          </w:tcPr>
          <w:p w14:paraId="08A7290C" w14:textId="5FE19B1F" w:rsidR="00D66217" w:rsidRDefault="00D66217" w:rsidP="00D66217">
            <w:pPr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 xml:space="preserve">Informacija skelbiama Teismo interneto/intraneto svetainėse, esant reikalui perduodama </w:t>
            </w:r>
            <w:r>
              <w:rPr>
                <w:rFonts w:asciiTheme="majorBidi" w:hAnsiTheme="majorBidi" w:cstheme="majorBidi"/>
              </w:rPr>
              <w:lastRenderedPageBreak/>
              <w:t>Nacionalinei teismų administracijai, žiniasklaidai.</w:t>
            </w:r>
          </w:p>
        </w:tc>
      </w:tr>
      <w:tr w:rsidR="00EF13B0" w14:paraId="79A7D553" w14:textId="77777777" w:rsidTr="001F2D0A">
        <w:tc>
          <w:tcPr>
            <w:tcW w:w="562" w:type="dxa"/>
          </w:tcPr>
          <w:p w14:paraId="63146BC5" w14:textId="49C9E6A7" w:rsidR="00EF13B0" w:rsidRPr="00EF13B0" w:rsidRDefault="00BE360F" w:rsidP="00D66217">
            <w:pPr>
              <w:rPr>
                <w:rFonts w:asciiTheme="majorBidi" w:hAnsiTheme="majorBidi" w:cstheme="majorBidi"/>
                <w:b/>
                <w:bCs/>
              </w:rPr>
            </w:pPr>
            <w:r>
              <w:rPr>
                <w:rFonts w:asciiTheme="majorBidi" w:hAnsiTheme="majorBidi" w:cstheme="majorBidi"/>
                <w:b/>
                <w:bCs/>
              </w:rPr>
              <w:lastRenderedPageBreak/>
              <w:t>3</w:t>
            </w:r>
            <w:r w:rsidR="00EF13B0">
              <w:rPr>
                <w:rFonts w:asciiTheme="majorBidi" w:hAnsiTheme="majorBidi" w:cstheme="majorBidi"/>
                <w:b/>
                <w:bCs/>
              </w:rPr>
              <w:t>.</w:t>
            </w:r>
          </w:p>
        </w:tc>
        <w:tc>
          <w:tcPr>
            <w:tcW w:w="5262" w:type="dxa"/>
          </w:tcPr>
          <w:p w14:paraId="21774680" w14:textId="6F7C0FEC" w:rsidR="00EF13B0" w:rsidRPr="00EF13B0" w:rsidRDefault="00EF13B0" w:rsidP="00D66217">
            <w:pPr>
              <w:rPr>
                <w:rFonts w:asciiTheme="majorBidi" w:hAnsiTheme="majorBidi" w:cstheme="majorBidi"/>
                <w:b/>
                <w:bCs/>
              </w:rPr>
            </w:pPr>
            <w:r>
              <w:rPr>
                <w:rFonts w:asciiTheme="majorBidi" w:hAnsiTheme="majorBidi" w:cstheme="majorBidi"/>
                <w:b/>
                <w:bCs/>
              </w:rPr>
              <w:t>Priemonės, užtikrinančios Teisėjų etikos kodekso laikymąsi ir aukštą teismo personalo profesinę kultūrą.</w:t>
            </w:r>
          </w:p>
        </w:tc>
        <w:tc>
          <w:tcPr>
            <w:tcW w:w="2912" w:type="dxa"/>
          </w:tcPr>
          <w:p w14:paraId="77D85F7C" w14:textId="77777777" w:rsidR="00EF13B0" w:rsidRDefault="00EF13B0" w:rsidP="00D66217">
            <w:pPr>
              <w:rPr>
                <w:rFonts w:asciiTheme="majorBidi" w:hAnsiTheme="majorBidi" w:cstheme="majorBidi"/>
              </w:rPr>
            </w:pPr>
          </w:p>
        </w:tc>
        <w:tc>
          <w:tcPr>
            <w:tcW w:w="2912" w:type="dxa"/>
          </w:tcPr>
          <w:p w14:paraId="42D400B9" w14:textId="77777777" w:rsidR="00EF13B0" w:rsidRDefault="00EF13B0" w:rsidP="00D66217">
            <w:pPr>
              <w:rPr>
                <w:rFonts w:asciiTheme="majorBidi" w:hAnsiTheme="majorBidi" w:cstheme="majorBidi"/>
              </w:rPr>
            </w:pPr>
          </w:p>
        </w:tc>
        <w:tc>
          <w:tcPr>
            <w:tcW w:w="2912" w:type="dxa"/>
          </w:tcPr>
          <w:p w14:paraId="5A2C899B" w14:textId="77777777" w:rsidR="00EF13B0" w:rsidRDefault="00EF13B0" w:rsidP="00D66217">
            <w:pPr>
              <w:rPr>
                <w:rFonts w:asciiTheme="majorBidi" w:hAnsiTheme="majorBidi" w:cstheme="majorBidi"/>
              </w:rPr>
            </w:pPr>
          </w:p>
        </w:tc>
      </w:tr>
      <w:tr w:rsidR="00B44483" w14:paraId="2E56B017" w14:textId="77777777" w:rsidTr="001F2D0A">
        <w:tc>
          <w:tcPr>
            <w:tcW w:w="562" w:type="dxa"/>
          </w:tcPr>
          <w:p w14:paraId="04705A47" w14:textId="2FEEFD78" w:rsidR="00B44483" w:rsidRPr="00B44483" w:rsidRDefault="00BE360F" w:rsidP="00D66217">
            <w:pPr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3</w:t>
            </w:r>
            <w:r w:rsidR="00B44483">
              <w:rPr>
                <w:rFonts w:asciiTheme="majorBidi" w:hAnsiTheme="majorBidi" w:cstheme="majorBidi"/>
              </w:rPr>
              <w:t>.1.</w:t>
            </w:r>
          </w:p>
        </w:tc>
        <w:tc>
          <w:tcPr>
            <w:tcW w:w="5262" w:type="dxa"/>
          </w:tcPr>
          <w:p w14:paraId="576E300C" w14:textId="77777777" w:rsidR="00B44483" w:rsidRDefault="00681C4C" w:rsidP="00D66217">
            <w:pPr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Teisėjų ir kitų Teismo darbuotojų viešųjų ir privačių interesų derinimo valstybės tarnyboje patikrinimai:</w:t>
            </w:r>
          </w:p>
          <w:p w14:paraId="43A42646" w14:textId="77777777" w:rsidR="00681C4C" w:rsidRDefault="00681C4C" w:rsidP="00681C4C">
            <w:pPr>
              <w:pStyle w:val="Sraopastraipa"/>
              <w:numPr>
                <w:ilvl w:val="0"/>
                <w:numId w:val="1"/>
              </w:numPr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Viešųjų ir privačių interesų deklaracijų teikimas;</w:t>
            </w:r>
          </w:p>
          <w:p w14:paraId="65441136" w14:textId="1D5F530E" w:rsidR="00681C4C" w:rsidRPr="00681C4C" w:rsidRDefault="00681C4C" w:rsidP="00681C4C">
            <w:pPr>
              <w:pStyle w:val="Sraopastraipa"/>
              <w:numPr>
                <w:ilvl w:val="0"/>
                <w:numId w:val="1"/>
              </w:numPr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Privačių interesų deklaracijų pateikimo ir nusišalinimo instituto taikymo patikrinimas.</w:t>
            </w:r>
          </w:p>
        </w:tc>
        <w:tc>
          <w:tcPr>
            <w:tcW w:w="2912" w:type="dxa"/>
          </w:tcPr>
          <w:p w14:paraId="00720B56" w14:textId="77777777" w:rsidR="00B44483" w:rsidRDefault="00B44483" w:rsidP="00D66217">
            <w:pPr>
              <w:rPr>
                <w:rFonts w:asciiTheme="majorBidi" w:hAnsiTheme="majorBidi" w:cstheme="majorBidi"/>
              </w:rPr>
            </w:pPr>
          </w:p>
          <w:p w14:paraId="7F6490E5" w14:textId="77777777" w:rsidR="00681C4C" w:rsidRDefault="00681C4C" w:rsidP="00D66217">
            <w:pPr>
              <w:rPr>
                <w:rFonts w:asciiTheme="majorBidi" w:hAnsiTheme="majorBidi" w:cstheme="majorBidi"/>
              </w:rPr>
            </w:pPr>
          </w:p>
          <w:p w14:paraId="12DFE9D9" w14:textId="17F0CF0D" w:rsidR="00681C4C" w:rsidRDefault="00C170BC" w:rsidP="00D66217">
            <w:pPr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Nuolat</w:t>
            </w:r>
          </w:p>
          <w:p w14:paraId="27476148" w14:textId="77777777" w:rsidR="00681C4C" w:rsidRDefault="00681C4C" w:rsidP="00D66217">
            <w:pPr>
              <w:rPr>
                <w:rFonts w:asciiTheme="majorBidi" w:hAnsiTheme="majorBidi" w:cstheme="majorBidi"/>
              </w:rPr>
            </w:pPr>
          </w:p>
          <w:p w14:paraId="7F552007" w14:textId="2B2E1ABD" w:rsidR="00681C4C" w:rsidRDefault="00681C4C" w:rsidP="00D66217">
            <w:pPr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Iki spalio 31 d.</w:t>
            </w:r>
          </w:p>
        </w:tc>
        <w:tc>
          <w:tcPr>
            <w:tcW w:w="2912" w:type="dxa"/>
          </w:tcPr>
          <w:p w14:paraId="7FBA9D75" w14:textId="4C9B452A" w:rsidR="00B44483" w:rsidRDefault="009C6B98" w:rsidP="00D66217">
            <w:pPr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Vyresnioji specialistė J. Rudokienė</w:t>
            </w:r>
          </w:p>
        </w:tc>
        <w:tc>
          <w:tcPr>
            <w:tcW w:w="2912" w:type="dxa"/>
          </w:tcPr>
          <w:p w14:paraId="35378784" w14:textId="2838C6B0" w:rsidR="00B44483" w:rsidRDefault="00C170BC" w:rsidP="00D66217">
            <w:pPr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Atlieka patikrinimus, patikrinimo aktą surašo ir pateikia tuo atveju, jei nustato neatitikimus.</w:t>
            </w:r>
          </w:p>
        </w:tc>
      </w:tr>
      <w:tr w:rsidR="00D66217" w14:paraId="7A4A2D4A" w14:textId="77777777" w:rsidTr="001F2D0A">
        <w:tc>
          <w:tcPr>
            <w:tcW w:w="562" w:type="dxa"/>
          </w:tcPr>
          <w:p w14:paraId="6B5F80C9" w14:textId="5C5A1CA7" w:rsidR="00D66217" w:rsidRDefault="00BE360F" w:rsidP="00D66217">
            <w:pPr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3</w:t>
            </w:r>
            <w:r w:rsidR="00EF13B0">
              <w:rPr>
                <w:rFonts w:asciiTheme="majorBidi" w:hAnsiTheme="majorBidi" w:cstheme="majorBidi"/>
              </w:rPr>
              <w:t>.</w:t>
            </w:r>
            <w:r w:rsidR="00C170BC">
              <w:rPr>
                <w:rFonts w:asciiTheme="majorBidi" w:hAnsiTheme="majorBidi" w:cstheme="majorBidi"/>
              </w:rPr>
              <w:t>2</w:t>
            </w:r>
            <w:r w:rsidR="00EF13B0">
              <w:rPr>
                <w:rFonts w:asciiTheme="majorBidi" w:hAnsiTheme="majorBidi" w:cstheme="majorBidi"/>
              </w:rPr>
              <w:t>.</w:t>
            </w:r>
          </w:p>
        </w:tc>
        <w:tc>
          <w:tcPr>
            <w:tcW w:w="5262" w:type="dxa"/>
          </w:tcPr>
          <w:p w14:paraId="49DC7DBB" w14:textId="4A91955D" w:rsidR="00D66217" w:rsidRDefault="00D66217" w:rsidP="00D66217">
            <w:pPr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Skundų dėl teisėjų, Teismo tarnautojų ir kitų darbuotojų neprocesinių veiksmų, nesusijusių su teisingumo vykdymu, tyrimas.</w:t>
            </w:r>
          </w:p>
        </w:tc>
        <w:tc>
          <w:tcPr>
            <w:tcW w:w="2912" w:type="dxa"/>
          </w:tcPr>
          <w:p w14:paraId="2AD03930" w14:textId="75C1ED11" w:rsidR="00D66217" w:rsidRDefault="00D66217" w:rsidP="00D66217">
            <w:pPr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Gavus skundą</w:t>
            </w:r>
          </w:p>
        </w:tc>
        <w:tc>
          <w:tcPr>
            <w:tcW w:w="2912" w:type="dxa"/>
          </w:tcPr>
          <w:p w14:paraId="5BB1B0BB" w14:textId="77777777" w:rsidR="00D66217" w:rsidRDefault="00D66217" w:rsidP="00D66217">
            <w:pPr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Teismo pirmininkas,</w:t>
            </w:r>
          </w:p>
          <w:p w14:paraId="112EC081" w14:textId="3BCA6AC5" w:rsidR="00D66217" w:rsidRDefault="00D66217" w:rsidP="00D66217">
            <w:pPr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Teismo kancleris.</w:t>
            </w:r>
          </w:p>
        </w:tc>
        <w:tc>
          <w:tcPr>
            <w:tcW w:w="2912" w:type="dxa"/>
          </w:tcPr>
          <w:p w14:paraId="499BD514" w14:textId="77777777" w:rsidR="00D66217" w:rsidRDefault="00D66217" w:rsidP="00D66217">
            <w:pPr>
              <w:rPr>
                <w:rFonts w:asciiTheme="majorBidi" w:hAnsiTheme="majorBidi" w:cstheme="majorBidi"/>
              </w:rPr>
            </w:pPr>
          </w:p>
        </w:tc>
      </w:tr>
      <w:tr w:rsidR="00D66217" w14:paraId="33033045" w14:textId="77777777" w:rsidTr="001F2D0A">
        <w:tc>
          <w:tcPr>
            <w:tcW w:w="562" w:type="dxa"/>
          </w:tcPr>
          <w:p w14:paraId="1079AAF7" w14:textId="090C752C" w:rsidR="00D66217" w:rsidRDefault="00BE360F" w:rsidP="00D66217">
            <w:pPr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3</w:t>
            </w:r>
            <w:r w:rsidR="00EF13B0">
              <w:rPr>
                <w:rFonts w:asciiTheme="majorBidi" w:hAnsiTheme="majorBidi" w:cstheme="majorBidi"/>
              </w:rPr>
              <w:t>.</w:t>
            </w:r>
            <w:r w:rsidR="00C170BC">
              <w:rPr>
                <w:rFonts w:asciiTheme="majorBidi" w:hAnsiTheme="majorBidi" w:cstheme="majorBidi"/>
              </w:rPr>
              <w:t>3</w:t>
            </w:r>
            <w:r w:rsidR="00EF13B0">
              <w:rPr>
                <w:rFonts w:asciiTheme="majorBidi" w:hAnsiTheme="majorBidi" w:cstheme="majorBidi"/>
              </w:rPr>
              <w:t>.</w:t>
            </w:r>
          </w:p>
        </w:tc>
        <w:tc>
          <w:tcPr>
            <w:tcW w:w="5262" w:type="dxa"/>
          </w:tcPr>
          <w:p w14:paraId="26A07709" w14:textId="75060FCC" w:rsidR="00D66217" w:rsidRDefault="00D66217" w:rsidP="00D66217">
            <w:pPr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Organizuoti ir vykdyti asmenų aptarnavimo kokybės monitoringą, išanalizuoti monitoringo duomenis, parengti ataskaitą, pateikti rekomendacijas, esant poreikiui parengti ir pateikti rekomendacijų įgyvendinimo planą.</w:t>
            </w:r>
          </w:p>
        </w:tc>
        <w:tc>
          <w:tcPr>
            <w:tcW w:w="2912" w:type="dxa"/>
          </w:tcPr>
          <w:p w14:paraId="75035BAC" w14:textId="1566AEAF" w:rsidR="00D66217" w:rsidRDefault="00D66217" w:rsidP="00D66217">
            <w:pPr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Iki gruodžio 20 d.</w:t>
            </w:r>
          </w:p>
        </w:tc>
        <w:tc>
          <w:tcPr>
            <w:tcW w:w="2912" w:type="dxa"/>
          </w:tcPr>
          <w:p w14:paraId="185ACC6D" w14:textId="77777777" w:rsidR="00D66217" w:rsidRDefault="00D66217" w:rsidP="00D66217">
            <w:pPr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 xml:space="preserve">Teismo raštinės skyriaus vedėja, asmenų aptarnavimo kokybės teisme </w:t>
            </w:r>
            <w:proofErr w:type="spellStart"/>
            <w:r>
              <w:rPr>
                <w:rFonts w:asciiTheme="majorBidi" w:hAnsiTheme="majorBidi" w:cstheme="majorBidi"/>
              </w:rPr>
              <w:t>mentorė</w:t>
            </w:r>
            <w:proofErr w:type="spellEnd"/>
            <w:r>
              <w:rPr>
                <w:rFonts w:asciiTheme="majorBidi" w:hAnsiTheme="majorBidi" w:cstheme="majorBidi"/>
              </w:rPr>
              <w:t>,</w:t>
            </w:r>
          </w:p>
          <w:p w14:paraId="1CE0D9A9" w14:textId="132AB0EC" w:rsidR="00D66217" w:rsidRDefault="00D66217" w:rsidP="00D66217">
            <w:pPr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 xml:space="preserve"> I. Maz</w:t>
            </w:r>
            <w:r w:rsidR="00B53F06">
              <w:rPr>
                <w:rFonts w:asciiTheme="majorBidi" w:hAnsiTheme="majorBidi" w:cstheme="majorBidi"/>
              </w:rPr>
              <w:t>a</w:t>
            </w:r>
            <w:r>
              <w:rPr>
                <w:rFonts w:asciiTheme="majorBidi" w:hAnsiTheme="majorBidi" w:cstheme="majorBidi"/>
              </w:rPr>
              <w:t>liauskienė, Nuolatinė Teismo monitoringo grupė.</w:t>
            </w:r>
          </w:p>
        </w:tc>
        <w:tc>
          <w:tcPr>
            <w:tcW w:w="2912" w:type="dxa"/>
          </w:tcPr>
          <w:p w14:paraId="790AEBC0" w14:textId="430B840A" w:rsidR="00D66217" w:rsidRDefault="00D66217" w:rsidP="00D66217">
            <w:pPr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 xml:space="preserve">Metų eigoje, pagal asmenų aptarnavimo kokybės teismuose kontrolės ir stebėsenos </w:t>
            </w:r>
            <w:r w:rsidR="00EF13B0">
              <w:rPr>
                <w:rFonts w:asciiTheme="majorBidi" w:hAnsiTheme="majorBidi" w:cstheme="majorBidi"/>
              </w:rPr>
              <w:t>(monitoringo) vertinimo metodiką, atliekama apklausa, po ko atliekama gautų duomenų analizė ir parengiama ataskaita. Ataskaita teikiama tvirtinti Teismo pirmininkui; patvirtinta ataskaita perduodama asmenų aptarnavimo kokybės kuratoriui. Su ataskaita supažindinami visi teismo darbuotojai.</w:t>
            </w:r>
          </w:p>
        </w:tc>
      </w:tr>
      <w:tr w:rsidR="00EF13B0" w14:paraId="79056AAC" w14:textId="77777777" w:rsidTr="001F2D0A">
        <w:tc>
          <w:tcPr>
            <w:tcW w:w="562" w:type="dxa"/>
          </w:tcPr>
          <w:p w14:paraId="2EA90698" w14:textId="66885B3E" w:rsidR="00EF13B0" w:rsidRDefault="00BE360F" w:rsidP="00D66217">
            <w:pPr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3</w:t>
            </w:r>
            <w:r w:rsidR="00761A4A">
              <w:rPr>
                <w:rFonts w:asciiTheme="majorBidi" w:hAnsiTheme="majorBidi" w:cstheme="majorBidi"/>
              </w:rPr>
              <w:t>.4.</w:t>
            </w:r>
          </w:p>
        </w:tc>
        <w:tc>
          <w:tcPr>
            <w:tcW w:w="5262" w:type="dxa"/>
          </w:tcPr>
          <w:p w14:paraId="256EC77E" w14:textId="72231BCC" w:rsidR="00EF13B0" w:rsidRDefault="00761A4A" w:rsidP="00D66217">
            <w:pPr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Teismo darbuotojų bendravimo su lankytojais sudėtingose situacijose ir įgūdžių dirbant komandoje ugdymas, konfliktų sprendimas ir mokymų šia tema organizavimas.</w:t>
            </w:r>
          </w:p>
        </w:tc>
        <w:tc>
          <w:tcPr>
            <w:tcW w:w="2912" w:type="dxa"/>
          </w:tcPr>
          <w:p w14:paraId="25E7F12F" w14:textId="5FC91286" w:rsidR="00EF13B0" w:rsidRDefault="00761A4A" w:rsidP="00D66217">
            <w:pPr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Ne rečiau kaip du kartus per metus.</w:t>
            </w:r>
          </w:p>
        </w:tc>
        <w:tc>
          <w:tcPr>
            <w:tcW w:w="2912" w:type="dxa"/>
          </w:tcPr>
          <w:p w14:paraId="4E1C6BB2" w14:textId="0D914374" w:rsidR="00EF13B0" w:rsidRDefault="00761A4A" w:rsidP="00D66217">
            <w:pPr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 xml:space="preserve">Teismo psichologė D. </w:t>
            </w:r>
            <w:proofErr w:type="spellStart"/>
            <w:r>
              <w:rPr>
                <w:rFonts w:asciiTheme="majorBidi" w:hAnsiTheme="majorBidi" w:cstheme="majorBidi"/>
              </w:rPr>
              <w:t>Gecevičė</w:t>
            </w:r>
            <w:proofErr w:type="spellEnd"/>
            <w:r>
              <w:rPr>
                <w:rFonts w:asciiTheme="majorBidi" w:hAnsiTheme="majorBidi" w:cstheme="majorBidi"/>
              </w:rPr>
              <w:t>.</w:t>
            </w:r>
          </w:p>
        </w:tc>
        <w:tc>
          <w:tcPr>
            <w:tcW w:w="2912" w:type="dxa"/>
          </w:tcPr>
          <w:p w14:paraId="335C5A6A" w14:textId="77777777" w:rsidR="00EF13B0" w:rsidRDefault="00EF13B0" w:rsidP="00D66217">
            <w:pPr>
              <w:rPr>
                <w:rFonts w:asciiTheme="majorBidi" w:hAnsiTheme="majorBidi" w:cstheme="majorBidi"/>
              </w:rPr>
            </w:pPr>
          </w:p>
        </w:tc>
      </w:tr>
      <w:tr w:rsidR="00EF13B0" w14:paraId="15F88D4D" w14:textId="77777777" w:rsidTr="001F2D0A">
        <w:tc>
          <w:tcPr>
            <w:tcW w:w="562" w:type="dxa"/>
          </w:tcPr>
          <w:p w14:paraId="1EEB0E9C" w14:textId="51FD8BEF" w:rsidR="00EF13B0" w:rsidRPr="00EF13B0" w:rsidRDefault="00BE360F" w:rsidP="00D66217">
            <w:pPr>
              <w:rPr>
                <w:rFonts w:asciiTheme="majorBidi" w:hAnsiTheme="majorBidi" w:cstheme="majorBidi"/>
                <w:b/>
                <w:bCs/>
              </w:rPr>
            </w:pPr>
            <w:r>
              <w:rPr>
                <w:rFonts w:asciiTheme="majorBidi" w:hAnsiTheme="majorBidi" w:cstheme="majorBidi"/>
                <w:b/>
                <w:bCs/>
              </w:rPr>
              <w:t>4</w:t>
            </w:r>
            <w:r w:rsidR="00EF13B0">
              <w:rPr>
                <w:rFonts w:asciiTheme="majorBidi" w:hAnsiTheme="majorBidi" w:cstheme="majorBidi"/>
                <w:b/>
                <w:bCs/>
              </w:rPr>
              <w:t>.</w:t>
            </w:r>
          </w:p>
        </w:tc>
        <w:tc>
          <w:tcPr>
            <w:tcW w:w="5262" w:type="dxa"/>
          </w:tcPr>
          <w:p w14:paraId="3A9C4546" w14:textId="5E2B8B66" w:rsidR="00EF13B0" w:rsidRPr="00EF13B0" w:rsidRDefault="007C77EB" w:rsidP="00D66217">
            <w:pPr>
              <w:rPr>
                <w:rFonts w:asciiTheme="majorBidi" w:hAnsiTheme="majorBidi" w:cstheme="majorBidi"/>
                <w:b/>
                <w:bCs/>
              </w:rPr>
            </w:pPr>
            <w:r>
              <w:rPr>
                <w:rFonts w:asciiTheme="majorBidi" w:hAnsiTheme="majorBidi" w:cstheme="majorBidi"/>
                <w:b/>
                <w:bCs/>
              </w:rPr>
              <w:t>Priemonės, užtikrinančios Teismo finansų ir materialinių vertybių naudojimo skaidrumą bei apsaugą.</w:t>
            </w:r>
          </w:p>
        </w:tc>
        <w:tc>
          <w:tcPr>
            <w:tcW w:w="2912" w:type="dxa"/>
          </w:tcPr>
          <w:p w14:paraId="181A56AA" w14:textId="77777777" w:rsidR="00EF13B0" w:rsidRDefault="00EF13B0" w:rsidP="00D66217">
            <w:pPr>
              <w:rPr>
                <w:rFonts w:asciiTheme="majorBidi" w:hAnsiTheme="majorBidi" w:cstheme="majorBidi"/>
              </w:rPr>
            </w:pPr>
          </w:p>
        </w:tc>
        <w:tc>
          <w:tcPr>
            <w:tcW w:w="2912" w:type="dxa"/>
          </w:tcPr>
          <w:p w14:paraId="457B6F21" w14:textId="77777777" w:rsidR="00EF13B0" w:rsidRDefault="00EF13B0" w:rsidP="00D66217">
            <w:pPr>
              <w:rPr>
                <w:rFonts w:asciiTheme="majorBidi" w:hAnsiTheme="majorBidi" w:cstheme="majorBidi"/>
              </w:rPr>
            </w:pPr>
          </w:p>
        </w:tc>
        <w:tc>
          <w:tcPr>
            <w:tcW w:w="2912" w:type="dxa"/>
          </w:tcPr>
          <w:p w14:paraId="2B6327BF" w14:textId="77777777" w:rsidR="00EF13B0" w:rsidRDefault="00EF13B0" w:rsidP="00D66217">
            <w:pPr>
              <w:rPr>
                <w:rFonts w:asciiTheme="majorBidi" w:hAnsiTheme="majorBidi" w:cstheme="majorBidi"/>
              </w:rPr>
            </w:pPr>
          </w:p>
        </w:tc>
      </w:tr>
      <w:tr w:rsidR="007C77EB" w14:paraId="27CC90C8" w14:textId="77777777" w:rsidTr="001F2D0A">
        <w:tc>
          <w:tcPr>
            <w:tcW w:w="562" w:type="dxa"/>
          </w:tcPr>
          <w:p w14:paraId="4049A5CC" w14:textId="781D834F" w:rsidR="007C77EB" w:rsidRPr="007C77EB" w:rsidRDefault="00BE360F" w:rsidP="00D66217">
            <w:pPr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lastRenderedPageBreak/>
              <w:t>4</w:t>
            </w:r>
            <w:r w:rsidR="007C77EB">
              <w:rPr>
                <w:rFonts w:asciiTheme="majorBidi" w:hAnsiTheme="majorBidi" w:cstheme="majorBidi"/>
              </w:rPr>
              <w:t>.1.</w:t>
            </w:r>
          </w:p>
        </w:tc>
        <w:tc>
          <w:tcPr>
            <w:tcW w:w="5262" w:type="dxa"/>
          </w:tcPr>
          <w:p w14:paraId="646A5F7E" w14:textId="43B8FCD1" w:rsidR="007C77EB" w:rsidRPr="00C95316" w:rsidRDefault="00C95316" w:rsidP="00D66217">
            <w:pPr>
              <w:rPr>
                <w:rFonts w:asciiTheme="majorBidi" w:hAnsiTheme="majorBidi" w:cstheme="majorBidi"/>
                <w:b/>
                <w:bCs/>
              </w:rPr>
            </w:pPr>
            <w:r w:rsidRPr="00C95316">
              <w:rPr>
                <w:rFonts w:asciiTheme="majorBidi" w:hAnsiTheme="majorBidi" w:cstheme="majorBidi"/>
              </w:rPr>
              <w:t>Peržiūrėti faktinę situaciją ir atlikti darbuotojų apklausą dėl materialinio ir techninio aprūpinimo darbo sąlygų gerinimo, pateikiant ataskaitą teismo kancleriui</w:t>
            </w:r>
            <w:r>
              <w:rPr>
                <w:rFonts w:asciiTheme="majorBidi" w:hAnsiTheme="majorBidi" w:cstheme="majorBidi"/>
              </w:rPr>
              <w:t>.</w:t>
            </w:r>
          </w:p>
        </w:tc>
        <w:tc>
          <w:tcPr>
            <w:tcW w:w="2912" w:type="dxa"/>
          </w:tcPr>
          <w:p w14:paraId="5FDE638D" w14:textId="7DDD36FF" w:rsidR="007C77EB" w:rsidRDefault="00C95316" w:rsidP="00D66217">
            <w:pPr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Iki gegužės 1 d.</w:t>
            </w:r>
          </w:p>
        </w:tc>
        <w:tc>
          <w:tcPr>
            <w:tcW w:w="2912" w:type="dxa"/>
          </w:tcPr>
          <w:p w14:paraId="719DFEF2" w14:textId="36172B77" w:rsidR="007C77EB" w:rsidRDefault="00C95316" w:rsidP="00D66217">
            <w:pPr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Teismo ūkio skyriaus vedėjas R. Liepinis; Informacinių technologijų skyriaus vedėjas T. Bruneika.</w:t>
            </w:r>
          </w:p>
        </w:tc>
        <w:tc>
          <w:tcPr>
            <w:tcW w:w="2912" w:type="dxa"/>
          </w:tcPr>
          <w:p w14:paraId="554A8B3D" w14:textId="2F79E0EB" w:rsidR="007C77EB" w:rsidRDefault="00C95316" w:rsidP="00D66217">
            <w:pPr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 xml:space="preserve">Atlieka esamos situacijos analizę, sudaro anketą ir atlieka Teismo darbuotojų </w:t>
            </w:r>
            <w:r w:rsidR="00A25D3C">
              <w:rPr>
                <w:rFonts w:asciiTheme="majorBidi" w:hAnsiTheme="majorBidi" w:cstheme="majorBidi"/>
              </w:rPr>
              <w:t>apklausą, ją apibendrina, teikia rekomendacijas Teismo kancleriui dėl jos įgyvendinimo.</w:t>
            </w:r>
          </w:p>
        </w:tc>
      </w:tr>
      <w:tr w:rsidR="00917937" w14:paraId="6108882B" w14:textId="77777777" w:rsidTr="001F2D0A">
        <w:tc>
          <w:tcPr>
            <w:tcW w:w="562" w:type="dxa"/>
          </w:tcPr>
          <w:p w14:paraId="7BCC321A" w14:textId="71EF6E2A" w:rsidR="00917937" w:rsidRPr="00917937" w:rsidRDefault="00BE360F" w:rsidP="00D66217">
            <w:pPr>
              <w:rPr>
                <w:rFonts w:asciiTheme="majorBidi" w:hAnsiTheme="majorBidi" w:cstheme="majorBidi"/>
                <w:b/>
                <w:bCs/>
              </w:rPr>
            </w:pPr>
            <w:r>
              <w:rPr>
                <w:rFonts w:asciiTheme="majorBidi" w:hAnsiTheme="majorBidi" w:cstheme="majorBidi"/>
                <w:b/>
                <w:bCs/>
              </w:rPr>
              <w:t>5</w:t>
            </w:r>
            <w:r w:rsidR="00917937">
              <w:rPr>
                <w:rFonts w:asciiTheme="majorBidi" w:hAnsiTheme="majorBidi" w:cstheme="majorBidi"/>
                <w:b/>
                <w:bCs/>
              </w:rPr>
              <w:t>.</w:t>
            </w:r>
          </w:p>
        </w:tc>
        <w:tc>
          <w:tcPr>
            <w:tcW w:w="5262" w:type="dxa"/>
          </w:tcPr>
          <w:p w14:paraId="63AB0335" w14:textId="3ACFA109" w:rsidR="00917937" w:rsidRPr="00917937" w:rsidRDefault="00917937" w:rsidP="00D66217">
            <w:pPr>
              <w:rPr>
                <w:rFonts w:asciiTheme="majorBidi" w:hAnsiTheme="majorBidi" w:cstheme="majorBidi"/>
                <w:b/>
                <w:bCs/>
              </w:rPr>
            </w:pPr>
            <w:r>
              <w:rPr>
                <w:rFonts w:asciiTheme="majorBidi" w:hAnsiTheme="majorBidi" w:cstheme="majorBidi"/>
                <w:b/>
                <w:bCs/>
              </w:rPr>
              <w:t>Priemonės, užtikrinančios nuolatinį teisėjų ir teismo personalo kvalifikacijos kėlimą.</w:t>
            </w:r>
          </w:p>
        </w:tc>
        <w:tc>
          <w:tcPr>
            <w:tcW w:w="2912" w:type="dxa"/>
          </w:tcPr>
          <w:p w14:paraId="32A6FA85" w14:textId="77777777" w:rsidR="00917937" w:rsidRDefault="00917937" w:rsidP="00917937">
            <w:pPr>
              <w:rPr>
                <w:rFonts w:asciiTheme="majorBidi" w:hAnsiTheme="majorBidi" w:cstheme="majorBidi"/>
              </w:rPr>
            </w:pPr>
          </w:p>
        </w:tc>
        <w:tc>
          <w:tcPr>
            <w:tcW w:w="2912" w:type="dxa"/>
          </w:tcPr>
          <w:p w14:paraId="4AE59A3B" w14:textId="77777777" w:rsidR="00917937" w:rsidRDefault="00917937" w:rsidP="00D66217">
            <w:pPr>
              <w:rPr>
                <w:rFonts w:asciiTheme="majorBidi" w:hAnsiTheme="majorBidi" w:cstheme="majorBidi"/>
              </w:rPr>
            </w:pPr>
          </w:p>
        </w:tc>
        <w:tc>
          <w:tcPr>
            <w:tcW w:w="2912" w:type="dxa"/>
          </w:tcPr>
          <w:p w14:paraId="655AA212" w14:textId="77777777" w:rsidR="00917937" w:rsidRDefault="00917937" w:rsidP="00D66217">
            <w:pPr>
              <w:rPr>
                <w:rFonts w:asciiTheme="majorBidi" w:hAnsiTheme="majorBidi" w:cstheme="majorBidi"/>
              </w:rPr>
            </w:pPr>
          </w:p>
        </w:tc>
      </w:tr>
      <w:tr w:rsidR="00917937" w14:paraId="1FA99614" w14:textId="77777777" w:rsidTr="001F2D0A">
        <w:tc>
          <w:tcPr>
            <w:tcW w:w="562" w:type="dxa"/>
          </w:tcPr>
          <w:p w14:paraId="56B03249" w14:textId="16C15CDC" w:rsidR="00917937" w:rsidRPr="00917937" w:rsidRDefault="00BE360F" w:rsidP="00D66217">
            <w:pPr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5</w:t>
            </w:r>
            <w:r w:rsidR="00917937">
              <w:rPr>
                <w:rFonts w:asciiTheme="majorBidi" w:hAnsiTheme="majorBidi" w:cstheme="majorBidi"/>
              </w:rPr>
              <w:t>.1.</w:t>
            </w:r>
          </w:p>
        </w:tc>
        <w:tc>
          <w:tcPr>
            <w:tcW w:w="5262" w:type="dxa"/>
          </w:tcPr>
          <w:p w14:paraId="4086030B" w14:textId="324190D4" w:rsidR="00917937" w:rsidRPr="009323B3" w:rsidRDefault="009323B3" w:rsidP="00D66217">
            <w:pPr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Teisėjų ir kitų Teismo darbuotojų mokymo, jų kvalifikacijos kėlimo organizavimo, prioritetinių mokymo krypčių nustatymo klausimų sprendimas ir kontrolė.</w:t>
            </w:r>
          </w:p>
        </w:tc>
        <w:tc>
          <w:tcPr>
            <w:tcW w:w="2912" w:type="dxa"/>
          </w:tcPr>
          <w:p w14:paraId="702FA5BE" w14:textId="0D515F1D" w:rsidR="00917937" w:rsidRDefault="009323B3" w:rsidP="00917937">
            <w:pPr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Iki gruodžio 31 d.</w:t>
            </w:r>
          </w:p>
        </w:tc>
        <w:tc>
          <w:tcPr>
            <w:tcW w:w="2912" w:type="dxa"/>
          </w:tcPr>
          <w:p w14:paraId="6EF667AD" w14:textId="1B51998B" w:rsidR="00917937" w:rsidRDefault="009323B3" w:rsidP="00D66217">
            <w:pPr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 xml:space="preserve">Teismo pirmininkas, Teismo kancleris, </w:t>
            </w:r>
            <w:r w:rsidR="009C6B98">
              <w:rPr>
                <w:rFonts w:asciiTheme="majorBidi" w:hAnsiTheme="majorBidi" w:cstheme="majorBidi"/>
              </w:rPr>
              <w:t>vyriausioji specialistė R. Raupelienė</w:t>
            </w:r>
          </w:p>
        </w:tc>
        <w:tc>
          <w:tcPr>
            <w:tcW w:w="2912" w:type="dxa"/>
          </w:tcPr>
          <w:p w14:paraId="7DF44936" w14:textId="0112ACDE" w:rsidR="00917937" w:rsidRDefault="009323B3" w:rsidP="00D66217">
            <w:pPr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Teisėjų vykimas į mokymus tik suderinus su Teismo pirmininke. Darbuotojai informuojami apie organizuojamus mokymus</w:t>
            </w:r>
            <w:r w:rsidR="009C6B98">
              <w:rPr>
                <w:rFonts w:asciiTheme="majorBidi" w:hAnsiTheme="majorBidi" w:cstheme="majorBidi"/>
              </w:rPr>
              <w:t xml:space="preserve"> per sistemą TERIS ir patys registruojasi;</w:t>
            </w:r>
            <w:r>
              <w:rPr>
                <w:rFonts w:asciiTheme="majorBidi" w:hAnsiTheme="majorBidi" w:cstheme="majorBidi"/>
              </w:rPr>
              <w:t xml:space="preserve"> jų vykimas derinamas su tiesioginiu vadovu.</w:t>
            </w:r>
            <w:r w:rsidR="009C6B98">
              <w:rPr>
                <w:rFonts w:asciiTheme="majorBidi" w:hAnsiTheme="majorBidi" w:cstheme="majorBidi"/>
              </w:rPr>
              <w:t xml:space="preserve"> </w:t>
            </w:r>
          </w:p>
        </w:tc>
      </w:tr>
      <w:tr w:rsidR="009323B3" w14:paraId="470A423C" w14:textId="77777777" w:rsidTr="001F2D0A">
        <w:tc>
          <w:tcPr>
            <w:tcW w:w="562" w:type="dxa"/>
          </w:tcPr>
          <w:p w14:paraId="65BCB0A3" w14:textId="063405D3" w:rsidR="009323B3" w:rsidRDefault="00BE360F" w:rsidP="00D66217">
            <w:pPr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5</w:t>
            </w:r>
            <w:r w:rsidR="009323B3">
              <w:rPr>
                <w:rFonts w:asciiTheme="majorBidi" w:hAnsiTheme="majorBidi" w:cstheme="majorBidi"/>
              </w:rPr>
              <w:t>.2.</w:t>
            </w:r>
          </w:p>
        </w:tc>
        <w:tc>
          <w:tcPr>
            <w:tcW w:w="5262" w:type="dxa"/>
          </w:tcPr>
          <w:p w14:paraId="12D153AE" w14:textId="0F1D8ED9" w:rsidR="009323B3" w:rsidRDefault="009323B3" w:rsidP="00D66217">
            <w:pPr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Teisėjų susirinkimuose aptarti Panevėžio apygardos teismo patikrinimo aktuose nurodytas išvadas.</w:t>
            </w:r>
          </w:p>
        </w:tc>
        <w:tc>
          <w:tcPr>
            <w:tcW w:w="2912" w:type="dxa"/>
          </w:tcPr>
          <w:p w14:paraId="0383F45C" w14:textId="4217C2AF" w:rsidR="009323B3" w:rsidRDefault="009323B3" w:rsidP="00917937">
            <w:pPr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Esant poreikiui, kiekvienu atveju gavus išorinio administratoriaus patikrinimo aktą.</w:t>
            </w:r>
          </w:p>
        </w:tc>
        <w:tc>
          <w:tcPr>
            <w:tcW w:w="2912" w:type="dxa"/>
          </w:tcPr>
          <w:p w14:paraId="78421F19" w14:textId="54214786" w:rsidR="009323B3" w:rsidRDefault="009323B3" w:rsidP="00D66217">
            <w:pPr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Teismo pirmininkas, Teismo pirmininko pavaduotojai.</w:t>
            </w:r>
          </w:p>
        </w:tc>
        <w:tc>
          <w:tcPr>
            <w:tcW w:w="2912" w:type="dxa"/>
          </w:tcPr>
          <w:p w14:paraId="1BAFEC55" w14:textId="77777777" w:rsidR="009323B3" w:rsidRDefault="009323B3" w:rsidP="00D66217">
            <w:pPr>
              <w:rPr>
                <w:rFonts w:asciiTheme="majorBidi" w:hAnsiTheme="majorBidi" w:cstheme="majorBidi"/>
              </w:rPr>
            </w:pPr>
          </w:p>
        </w:tc>
      </w:tr>
      <w:tr w:rsidR="009323B3" w14:paraId="5F4CB656" w14:textId="77777777" w:rsidTr="001F2D0A">
        <w:tc>
          <w:tcPr>
            <w:tcW w:w="562" w:type="dxa"/>
          </w:tcPr>
          <w:p w14:paraId="0AA1BE78" w14:textId="0E95E989" w:rsidR="009323B3" w:rsidRDefault="00BE360F" w:rsidP="00D66217">
            <w:pPr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5</w:t>
            </w:r>
            <w:r w:rsidR="001C0F30">
              <w:rPr>
                <w:rFonts w:asciiTheme="majorBidi" w:hAnsiTheme="majorBidi" w:cstheme="majorBidi"/>
              </w:rPr>
              <w:t>.3.</w:t>
            </w:r>
          </w:p>
        </w:tc>
        <w:tc>
          <w:tcPr>
            <w:tcW w:w="5262" w:type="dxa"/>
          </w:tcPr>
          <w:p w14:paraId="7A14BC2F" w14:textId="54311C4E" w:rsidR="009323B3" w:rsidRDefault="001C0F30" w:rsidP="00D66217">
            <w:pPr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Atskirų teismo darbuotojų grupių (</w:t>
            </w:r>
            <w:r w:rsidR="00761A4A">
              <w:rPr>
                <w:rFonts w:asciiTheme="majorBidi" w:hAnsiTheme="majorBidi" w:cstheme="majorBidi"/>
              </w:rPr>
              <w:t xml:space="preserve">Teismo padalinių vadovų, </w:t>
            </w:r>
            <w:r>
              <w:rPr>
                <w:rFonts w:asciiTheme="majorBidi" w:hAnsiTheme="majorBidi" w:cstheme="majorBidi"/>
              </w:rPr>
              <w:t>teisėjų padėjėjų, teismo sekretorių ir kt.) kvalifikacijos kėlimas, dalijantis tarpusavyje gerąja darbo praktika.</w:t>
            </w:r>
          </w:p>
        </w:tc>
        <w:tc>
          <w:tcPr>
            <w:tcW w:w="2912" w:type="dxa"/>
          </w:tcPr>
          <w:p w14:paraId="088458EE" w14:textId="475607C7" w:rsidR="009323B3" w:rsidRDefault="001C0F30" w:rsidP="00917937">
            <w:pPr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Kartą per ketvirtį.</w:t>
            </w:r>
          </w:p>
        </w:tc>
        <w:tc>
          <w:tcPr>
            <w:tcW w:w="2912" w:type="dxa"/>
          </w:tcPr>
          <w:p w14:paraId="58544DB2" w14:textId="51ED78F0" w:rsidR="009323B3" w:rsidRDefault="001C0F30" w:rsidP="00D66217">
            <w:pPr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Teismo pirmininkas, Teismo kancleris, Teismo raštinės vedėja.</w:t>
            </w:r>
          </w:p>
        </w:tc>
        <w:tc>
          <w:tcPr>
            <w:tcW w:w="2912" w:type="dxa"/>
          </w:tcPr>
          <w:p w14:paraId="35357816" w14:textId="77777777" w:rsidR="009323B3" w:rsidRDefault="009323B3" w:rsidP="00D66217">
            <w:pPr>
              <w:rPr>
                <w:rFonts w:asciiTheme="majorBidi" w:hAnsiTheme="majorBidi" w:cstheme="majorBidi"/>
              </w:rPr>
            </w:pPr>
          </w:p>
        </w:tc>
      </w:tr>
      <w:tr w:rsidR="001C0F30" w14:paraId="156A6616" w14:textId="77777777" w:rsidTr="001F2D0A">
        <w:tc>
          <w:tcPr>
            <w:tcW w:w="562" w:type="dxa"/>
          </w:tcPr>
          <w:p w14:paraId="3742C2D0" w14:textId="5E9AABED" w:rsidR="001C0F30" w:rsidRDefault="00BE360F" w:rsidP="00D66217">
            <w:pPr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5</w:t>
            </w:r>
            <w:r w:rsidR="001C0F30">
              <w:rPr>
                <w:rFonts w:asciiTheme="majorBidi" w:hAnsiTheme="majorBidi" w:cstheme="majorBidi"/>
              </w:rPr>
              <w:t>.4.</w:t>
            </w:r>
          </w:p>
        </w:tc>
        <w:tc>
          <w:tcPr>
            <w:tcW w:w="5262" w:type="dxa"/>
          </w:tcPr>
          <w:p w14:paraId="17388699" w14:textId="66BC0317" w:rsidR="001C0F30" w:rsidRDefault="001C0F30" w:rsidP="00D66217">
            <w:pPr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Teismo raštinės darbuotojų pasitarimų organizavimas, susijęs su pasitaikančiomis klaidomis, Panevėžio apygardos teismo patikrinimo aktuose nurodytų išvadų aptarimas.</w:t>
            </w:r>
          </w:p>
        </w:tc>
        <w:tc>
          <w:tcPr>
            <w:tcW w:w="2912" w:type="dxa"/>
          </w:tcPr>
          <w:p w14:paraId="6E9057AC" w14:textId="17370EC7" w:rsidR="001C0F30" w:rsidRDefault="001C0F30" w:rsidP="00917937">
            <w:pPr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Kartą per pusmetį.</w:t>
            </w:r>
          </w:p>
        </w:tc>
        <w:tc>
          <w:tcPr>
            <w:tcW w:w="2912" w:type="dxa"/>
          </w:tcPr>
          <w:p w14:paraId="1DFE39E7" w14:textId="77777777" w:rsidR="001C0F30" w:rsidRDefault="001C0F30" w:rsidP="00D66217">
            <w:pPr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 xml:space="preserve">Teismo raštinės vedėja </w:t>
            </w:r>
          </w:p>
          <w:p w14:paraId="3790717E" w14:textId="0145869C" w:rsidR="001C0F30" w:rsidRDefault="001C0F30" w:rsidP="00D66217">
            <w:pPr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I. Maz</w:t>
            </w:r>
            <w:r w:rsidR="00B53F06">
              <w:rPr>
                <w:rFonts w:asciiTheme="majorBidi" w:hAnsiTheme="majorBidi" w:cstheme="majorBidi"/>
              </w:rPr>
              <w:t>a</w:t>
            </w:r>
            <w:r>
              <w:rPr>
                <w:rFonts w:asciiTheme="majorBidi" w:hAnsiTheme="majorBidi" w:cstheme="majorBidi"/>
              </w:rPr>
              <w:t>liauskienė, raštinės skyriaus patarėja N. Butrimė,</w:t>
            </w:r>
          </w:p>
          <w:p w14:paraId="30C73E68" w14:textId="77777777" w:rsidR="001C0F30" w:rsidRDefault="001C0F30" w:rsidP="00D66217">
            <w:pPr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Biržų rūmų biuro vedėja</w:t>
            </w:r>
          </w:p>
          <w:p w14:paraId="32805540" w14:textId="797C04DA" w:rsidR="001C0F30" w:rsidRDefault="001C0F30" w:rsidP="00D66217">
            <w:pPr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D. Balčiūnienė, Rokiškio rūmų vedėja J. Staigienė.</w:t>
            </w:r>
          </w:p>
        </w:tc>
        <w:tc>
          <w:tcPr>
            <w:tcW w:w="2912" w:type="dxa"/>
          </w:tcPr>
          <w:p w14:paraId="00534428" w14:textId="1CE90635" w:rsidR="001C0F30" w:rsidRDefault="001C0F30" w:rsidP="00D66217">
            <w:pPr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Informacija apie įvykusius pasitarimus pateikiama Teismo pirmininkui ir Teismo kancleriui.</w:t>
            </w:r>
          </w:p>
        </w:tc>
      </w:tr>
    </w:tbl>
    <w:p w14:paraId="00499FC0" w14:textId="77777777" w:rsidR="0094671E" w:rsidRPr="001F2D0A" w:rsidRDefault="0094671E">
      <w:pPr>
        <w:rPr>
          <w:rFonts w:asciiTheme="majorBidi" w:hAnsiTheme="majorBidi" w:cstheme="majorBidi"/>
        </w:rPr>
      </w:pPr>
    </w:p>
    <w:sectPr w:rsidR="0094671E" w:rsidRPr="001F2D0A" w:rsidSect="00F24E48">
      <w:headerReference w:type="default" r:id="rId7"/>
      <w:pgSz w:w="16838" w:h="11906" w:orient="landscape"/>
      <w:pgMar w:top="1701" w:right="1134" w:bottom="567" w:left="1134" w:header="567" w:footer="567" w:gutter="0"/>
      <w:cols w:space="1296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0ECE017" w14:textId="77777777" w:rsidR="005E46B9" w:rsidRDefault="005E46B9" w:rsidP="00F24E48">
      <w:pPr>
        <w:spacing w:after="0" w:line="240" w:lineRule="auto"/>
      </w:pPr>
      <w:r>
        <w:separator/>
      </w:r>
    </w:p>
  </w:endnote>
  <w:endnote w:type="continuationSeparator" w:id="0">
    <w:p w14:paraId="794FED0E" w14:textId="77777777" w:rsidR="005E46B9" w:rsidRDefault="005E46B9" w:rsidP="00F24E4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B532841" w14:textId="77777777" w:rsidR="005E46B9" w:rsidRDefault="005E46B9" w:rsidP="00F24E48">
      <w:pPr>
        <w:spacing w:after="0" w:line="240" w:lineRule="auto"/>
      </w:pPr>
      <w:r>
        <w:separator/>
      </w:r>
    </w:p>
  </w:footnote>
  <w:footnote w:type="continuationSeparator" w:id="0">
    <w:p w14:paraId="50A03381" w14:textId="77777777" w:rsidR="005E46B9" w:rsidRDefault="005E46B9" w:rsidP="00F24E4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502800938"/>
      <w:docPartObj>
        <w:docPartGallery w:val="Page Numbers (Top of Page)"/>
        <w:docPartUnique/>
      </w:docPartObj>
    </w:sdtPr>
    <w:sdtContent>
      <w:p w14:paraId="5A343FF2" w14:textId="62198829" w:rsidR="00F24E48" w:rsidRDefault="00F24E48">
        <w:pPr>
          <w:pStyle w:val="Antrats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281ACF34" w14:textId="77777777" w:rsidR="00F24E48" w:rsidRDefault="00F24E48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759666F"/>
    <w:multiLevelType w:val="hybridMultilevel"/>
    <w:tmpl w:val="13FE3A98"/>
    <w:lvl w:ilvl="0" w:tplc="3EE08E9A">
      <w:start w:val="4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1427572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1296"/>
  <w:hyphenationZone w:val="396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F2D0A"/>
    <w:rsid w:val="00103E37"/>
    <w:rsid w:val="00132678"/>
    <w:rsid w:val="00141BF9"/>
    <w:rsid w:val="001C0F30"/>
    <w:rsid w:val="001F2D0A"/>
    <w:rsid w:val="002240A4"/>
    <w:rsid w:val="00237A54"/>
    <w:rsid w:val="00295DCE"/>
    <w:rsid w:val="002A0D7F"/>
    <w:rsid w:val="003A2363"/>
    <w:rsid w:val="003B5649"/>
    <w:rsid w:val="003F6A64"/>
    <w:rsid w:val="00420EDC"/>
    <w:rsid w:val="004922CE"/>
    <w:rsid w:val="00504A17"/>
    <w:rsid w:val="005A4D36"/>
    <w:rsid w:val="005B59A0"/>
    <w:rsid w:val="005E46B9"/>
    <w:rsid w:val="00603659"/>
    <w:rsid w:val="00605E1E"/>
    <w:rsid w:val="00681171"/>
    <w:rsid w:val="00681C4C"/>
    <w:rsid w:val="006D1BED"/>
    <w:rsid w:val="006E366E"/>
    <w:rsid w:val="00761A4A"/>
    <w:rsid w:val="007647D9"/>
    <w:rsid w:val="00772F7C"/>
    <w:rsid w:val="007C77EB"/>
    <w:rsid w:val="007E4F91"/>
    <w:rsid w:val="00812142"/>
    <w:rsid w:val="008A1315"/>
    <w:rsid w:val="008B0F1A"/>
    <w:rsid w:val="008F6A0F"/>
    <w:rsid w:val="008F7D03"/>
    <w:rsid w:val="00917937"/>
    <w:rsid w:val="009323B3"/>
    <w:rsid w:val="0094671E"/>
    <w:rsid w:val="009C3268"/>
    <w:rsid w:val="009C6B98"/>
    <w:rsid w:val="00A25D3C"/>
    <w:rsid w:val="00AD1A0C"/>
    <w:rsid w:val="00B44483"/>
    <w:rsid w:val="00B53F06"/>
    <w:rsid w:val="00BE360F"/>
    <w:rsid w:val="00C170BC"/>
    <w:rsid w:val="00C44812"/>
    <w:rsid w:val="00C95316"/>
    <w:rsid w:val="00D66217"/>
    <w:rsid w:val="00D747C6"/>
    <w:rsid w:val="00D76E29"/>
    <w:rsid w:val="00D96778"/>
    <w:rsid w:val="00E3116A"/>
    <w:rsid w:val="00E66EE2"/>
    <w:rsid w:val="00EE03AA"/>
    <w:rsid w:val="00EF13B0"/>
    <w:rsid w:val="00F24E48"/>
    <w:rsid w:val="00F426B1"/>
    <w:rsid w:val="00F645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D68978"/>
  <w15:chartTrackingRefBased/>
  <w15:docId w15:val="{0C18556E-5E7D-4755-8A89-9B1A1C73E5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t-L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</w:style>
  <w:style w:type="paragraph" w:styleId="Antrat1">
    <w:name w:val="heading 1"/>
    <w:basedOn w:val="prastasis"/>
    <w:next w:val="prastasis"/>
    <w:link w:val="Antrat1Diagrama"/>
    <w:uiPriority w:val="9"/>
    <w:qFormat/>
    <w:rsid w:val="001F2D0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Antrat2">
    <w:name w:val="heading 2"/>
    <w:basedOn w:val="prastasis"/>
    <w:next w:val="prastasis"/>
    <w:link w:val="Antrat2Diagrama"/>
    <w:uiPriority w:val="9"/>
    <w:semiHidden/>
    <w:unhideWhenUsed/>
    <w:qFormat/>
    <w:rsid w:val="001F2D0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Antrat3">
    <w:name w:val="heading 3"/>
    <w:basedOn w:val="prastasis"/>
    <w:next w:val="prastasis"/>
    <w:link w:val="Antrat3Diagrama"/>
    <w:uiPriority w:val="9"/>
    <w:semiHidden/>
    <w:unhideWhenUsed/>
    <w:qFormat/>
    <w:rsid w:val="001F2D0A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Antrat4">
    <w:name w:val="heading 4"/>
    <w:basedOn w:val="prastasis"/>
    <w:next w:val="prastasis"/>
    <w:link w:val="Antrat4Diagrama"/>
    <w:uiPriority w:val="9"/>
    <w:semiHidden/>
    <w:unhideWhenUsed/>
    <w:qFormat/>
    <w:rsid w:val="001F2D0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Antrat5">
    <w:name w:val="heading 5"/>
    <w:basedOn w:val="prastasis"/>
    <w:next w:val="prastasis"/>
    <w:link w:val="Antrat5Diagrama"/>
    <w:uiPriority w:val="9"/>
    <w:semiHidden/>
    <w:unhideWhenUsed/>
    <w:qFormat/>
    <w:rsid w:val="001F2D0A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Antrat6">
    <w:name w:val="heading 6"/>
    <w:basedOn w:val="prastasis"/>
    <w:next w:val="prastasis"/>
    <w:link w:val="Antrat6Diagrama"/>
    <w:uiPriority w:val="9"/>
    <w:semiHidden/>
    <w:unhideWhenUsed/>
    <w:qFormat/>
    <w:rsid w:val="001F2D0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Antrat7">
    <w:name w:val="heading 7"/>
    <w:basedOn w:val="prastasis"/>
    <w:next w:val="prastasis"/>
    <w:link w:val="Antrat7Diagrama"/>
    <w:uiPriority w:val="9"/>
    <w:semiHidden/>
    <w:unhideWhenUsed/>
    <w:qFormat/>
    <w:rsid w:val="001F2D0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Antrat8">
    <w:name w:val="heading 8"/>
    <w:basedOn w:val="prastasis"/>
    <w:next w:val="prastasis"/>
    <w:link w:val="Antrat8Diagrama"/>
    <w:uiPriority w:val="9"/>
    <w:semiHidden/>
    <w:unhideWhenUsed/>
    <w:qFormat/>
    <w:rsid w:val="001F2D0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Antrat9">
    <w:name w:val="heading 9"/>
    <w:basedOn w:val="prastasis"/>
    <w:next w:val="prastasis"/>
    <w:link w:val="Antrat9Diagrama"/>
    <w:uiPriority w:val="9"/>
    <w:semiHidden/>
    <w:unhideWhenUsed/>
    <w:qFormat/>
    <w:rsid w:val="001F2D0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uiPriority w:val="9"/>
    <w:rsid w:val="001F2D0A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Antrat2Diagrama">
    <w:name w:val="Antraštė 2 Diagrama"/>
    <w:basedOn w:val="Numatytasispastraiposriftas"/>
    <w:link w:val="Antrat2"/>
    <w:uiPriority w:val="9"/>
    <w:semiHidden/>
    <w:rsid w:val="001F2D0A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Antrat3Diagrama">
    <w:name w:val="Antraštė 3 Diagrama"/>
    <w:basedOn w:val="Numatytasispastraiposriftas"/>
    <w:link w:val="Antrat3"/>
    <w:uiPriority w:val="9"/>
    <w:semiHidden/>
    <w:rsid w:val="001F2D0A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Antrat4Diagrama">
    <w:name w:val="Antraštė 4 Diagrama"/>
    <w:basedOn w:val="Numatytasispastraiposriftas"/>
    <w:link w:val="Antrat4"/>
    <w:uiPriority w:val="9"/>
    <w:semiHidden/>
    <w:rsid w:val="001F2D0A"/>
    <w:rPr>
      <w:rFonts w:eastAsiaTheme="majorEastAsia" w:cstheme="majorBidi"/>
      <w:i/>
      <w:iCs/>
      <w:color w:val="2F5496" w:themeColor="accent1" w:themeShade="BF"/>
    </w:rPr>
  </w:style>
  <w:style w:type="character" w:customStyle="1" w:styleId="Antrat5Diagrama">
    <w:name w:val="Antraštė 5 Diagrama"/>
    <w:basedOn w:val="Numatytasispastraiposriftas"/>
    <w:link w:val="Antrat5"/>
    <w:uiPriority w:val="9"/>
    <w:semiHidden/>
    <w:rsid w:val="001F2D0A"/>
    <w:rPr>
      <w:rFonts w:eastAsiaTheme="majorEastAsia" w:cstheme="majorBidi"/>
      <w:color w:val="2F5496" w:themeColor="accent1" w:themeShade="BF"/>
    </w:rPr>
  </w:style>
  <w:style w:type="character" w:customStyle="1" w:styleId="Antrat6Diagrama">
    <w:name w:val="Antraštė 6 Diagrama"/>
    <w:basedOn w:val="Numatytasispastraiposriftas"/>
    <w:link w:val="Antrat6"/>
    <w:uiPriority w:val="9"/>
    <w:semiHidden/>
    <w:rsid w:val="001F2D0A"/>
    <w:rPr>
      <w:rFonts w:eastAsiaTheme="majorEastAsia" w:cstheme="majorBidi"/>
      <w:i/>
      <w:iCs/>
      <w:color w:val="595959" w:themeColor="text1" w:themeTint="A6"/>
    </w:rPr>
  </w:style>
  <w:style w:type="character" w:customStyle="1" w:styleId="Antrat7Diagrama">
    <w:name w:val="Antraštė 7 Diagrama"/>
    <w:basedOn w:val="Numatytasispastraiposriftas"/>
    <w:link w:val="Antrat7"/>
    <w:uiPriority w:val="9"/>
    <w:semiHidden/>
    <w:rsid w:val="001F2D0A"/>
    <w:rPr>
      <w:rFonts w:eastAsiaTheme="majorEastAsia" w:cstheme="majorBidi"/>
      <w:color w:val="595959" w:themeColor="text1" w:themeTint="A6"/>
    </w:rPr>
  </w:style>
  <w:style w:type="character" w:customStyle="1" w:styleId="Antrat8Diagrama">
    <w:name w:val="Antraštė 8 Diagrama"/>
    <w:basedOn w:val="Numatytasispastraiposriftas"/>
    <w:link w:val="Antrat8"/>
    <w:uiPriority w:val="9"/>
    <w:semiHidden/>
    <w:rsid w:val="001F2D0A"/>
    <w:rPr>
      <w:rFonts w:eastAsiaTheme="majorEastAsia" w:cstheme="majorBidi"/>
      <w:i/>
      <w:iCs/>
      <w:color w:val="272727" w:themeColor="text1" w:themeTint="D8"/>
    </w:rPr>
  </w:style>
  <w:style w:type="character" w:customStyle="1" w:styleId="Antrat9Diagrama">
    <w:name w:val="Antraštė 9 Diagrama"/>
    <w:basedOn w:val="Numatytasispastraiposriftas"/>
    <w:link w:val="Antrat9"/>
    <w:uiPriority w:val="9"/>
    <w:semiHidden/>
    <w:rsid w:val="001F2D0A"/>
    <w:rPr>
      <w:rFonts w:eastAsiaTheme="majorEastAsia" w:cstheme="majorBidi"/>
      <w:color w:val="272727" w:themeColor="text1" w:themeTint="D8"/>
    </w:rPr>
  </w:style>
  <w:style w:type="paragraph" w:styleId="Pavadinimas">
    <w:name w:val="Title"/>
    <w:basedOn w:val="prastasis"/>
    <w:next w:val="prastasis"/>
    <w:link w:val="PavadinimasDiagrama"/>
    <w:uiPriority w:val="10"/>
    <w:qFormat/>
    <w:rsid w:val="001F2D0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PavadinimasDiagrama">
    <w:name w:val="Pavadinimas Diagrama"/>
    <w:basedOn w:val="Numatytasispastraiposriftas"/>
    <w:link w:val="Pavadinimas"/>
    <w:uiPriority w:val="10"/>
    <w:rsid w:val="001F2D0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aantrat">
    <w:name w:val="Subtitle"/>
    <w:basedOn w:val="prastasis"/>
    <w:next w:val="prastasis"/>
    <w:link w:val="PaantratDiagrama"/>
    <w:uiPriority w:val="11"/>
    <w:qFormat/>
    <w:rsid w:val="001F2D0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aantratDiagrama">
    <w:name w:val="Paantraštė Diagrama"/>
    <w:basedOn w:val="Numatytasispastraiposriftas"/>
    <w:link w:val="Paantrat"/>
    <w:uiPriority w:val="11"/>
    <w:rsid w:val="001F2D0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a">
    <w:name w:val="Quote"/>
    <w:basedOn w:val="prastasis"/>
    <w:next w:val="prastasis"/>
    <w:link w:val="CitataDiagrama"/>
    <w:uiPriority w:val="29"/>
    <w:qFormat/>
    <w:rsid w:val="001F2D0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aDiagrama">
    <w:name w:val="Citata Diagrama"/>
    <w:basedOn w:val="Numatytasispastraiposriftas"/>
    <w:link w:val="Citata"/>
    <w:uiPriority w:val="29"/>
    <w:rsid w:val="001F2D0A"/>
    <w:rPr>
      <w:i/>
      <w:iCs/>
      <w:color w:val="404040" w:themeColor="text1" w:themeTint="BF"/>
    </w:rPr>
  </w:style>
  <w:style w:type="paragraph" w:styleId="Sraopastraipa">
    <w:name w:val="List Paragraph"/>
    <w:basedOn w:val="prastasis"/>
    <w:uiPriority w:val="34"/>
    <w:qFormat/>
    <w:rsid w:val="001F2D0A"/>
    <w:pPr>
      <w:ind w:left="720"/>
      <w:contextualSpacing/>
    </w:pPr>
  </w:style>
  <w:style w:type="character" w:styleId="Rykuspabraukimas">
    <w:name w:val="Intense Emphasis"/>
    <w:basedOn w:val="Numatytasispastraiposriftas"/>
    <w:uiPriority w:val="21"/>
    <w:qFormat/>
    <w:rsid w:val="001F2D0A"/>
    <w:rPr>
      <w:i/>
      <w:iCs/>
      <w:color w:val="2F5496" w:themeColor="accent1" w:themeShade="BF"/>
    </w:rPr>
  </w:style>
  <w:style w:type="paragraph" w:styleId="Iskirtacitata">
    <w:name w:val="Intense Quote"/>
    <w:basedOn w:val="prastasis"/>
    <w:next w:val="prastasis"/>
    <w:link w:val="IskirtacitataDiagrama"/>
    <w:uiPriority w:val="30"/>
    <w:qFormat/>
    <w:rsid w:val="001F2D0A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skirtacitataDiagrama">
    <w:name w:val="Išskirta citata Diagrama"/>
    <w:basedOn w:val="Numatytasispastraiposriftas"/>
    <w:link w:val="Iskirtacitata"/>
    <w:uiPriority w:val="30"/>
    <w:rsid w:val="001F2D0A"/>
    <w:rPr>
      <w:i/>
      <w:iCs/>
      <w:color w:val="2F5496" w:themeColor="accent1" w:themeShade="BF"/>
    </w:rPr>
  </w:style>
  <w:style w:type="character" w:styleId="Rykinuoroda">
    <w:name w:val="Intense Reference"/>
    <w:basedOn w:val="Numatytasispastraiposriftas"/>
    <w:uiPriority w:val="32"/>
    <w:qFormat/>
    <w:rsid w:val="001F2D0A"/>
    <w:rPr>
      <w:b/>
      <w:bCs/>
      <w:smallCaps/>
      <w:color w:val="2F5496" w:themeColor="accent1" w:themeShade="BF"/>
      <w:spacing w:val="5"/>
    </w:rPr>
  </w:style>
  <w:style w:type="character" w:styleId="Hipersaitas">
    <w:name w:val="Hyperlink"/>
    <w:basedOn w:val="Numatytasispastraiposriftas"/>
    <w:uiPriority w:val="99"/>
    <w:unhideWhenUsed/>
    <w:rsid w:val="001F2D0A"/>
    <w:rPr>
      <w:color w:val="0563C1" w:themeColor="hyperlink"/>
      <w:u w:val="single"/>
    </w:rPr>
  </w:style>
  <w:style w:type="character" w:styleId="Neapdorotaspaminjimas">
    <w:name w:val="Unresolved Mention"/>
    <w:basedOn w:val="Numatytasispastraiposriftas"/>
    <w:uiPriority w:val="99"/>
    <w:semiHidden/>
    <w:unhideWhenUsed/>
    <w:rsid w:val="001F2D0A"/>
    <w:rPr>
      <w:color w:val="605E5C"/>
      <w:shd w:val="clear" w:color="auto" w:fill="E1DFDD"/>
    </w:rPr>
  </w:style>
  <w:style w:type="table" w:styleId="Lentelstinklelis">
    <w:name w:val="Table Grid"/>
    <w:basedOn w:val="prastojilentel"/>
    <w:uiPriority w:val="39"/>
    <w:rsid w:val="001F2D0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ntrats">
    <w:name w:val="header"/>
    <w:basedOn w:val="prastasis"/>
    <w:link w:val="AntratsDiagrama"/>
    <w:uiPriority w:val="99"/>
    <w:unhideWhenUsed/>
    <w:rsid w:val="00F24E48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F24E48"/>
  </w:style>
  <w:style w:type="paragraph" w:styleId="Porat">
    <w:name w:val="footer"/>
    <w:basedOn w:val="prastasis"/>
    <w:link w:val="PoratDiagrama"/>
    <w:uiPriority w:val="99"/>
    <w:unhideWhenUsed/>
    <w:rsid w:val="00F24E48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F24E4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28601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6056</Words>
  <Characters>3453</Characters>
  <Application>Microsoft Office Word</Application>
  <DocSecurity>0</DocSecurity>
  <Lines>28</Lines>
  <Paragraphs>18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Rimantas Bobinas</dc:creator>
  <cp:keywords/>
  <dc:description/>
  <cp:lastModifiedBy>Irma Gritenienė</cp:lastModifiedBy>
  <cp:revision>2</cp:revision>
  <cp:lastPrinted>2026-02-19T14:52:00Z</cp:lastPrinted>
  <dcterms:created xsi:type="dcterms:W3CDTF">2026-02-27T09:30:00Z</dcterms:created>
  <dcterms:modified xsi:type="dcterms:W3CDTF">2026-02-27T09:30:00Z</dcterms:modified>
</cp:coreProperties>
</file>