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4C2DC" w14:textId="534820B2" w:rsidR="00A65FED" w:rsidRPr="00DD4E43" w:rsidRDefault="00C11345" w:rsidP="00C11345">
      <w:pPr>
        <w:pStyle w:val="Bodytext30"/>
        <w:shd w:val="clear" w:color="auto" w:fill="auto"/>
        <w:spacing w:line="240" w:lineRule="auto"/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  <w:r w:rsidR="00216299">
        <w:rPr>
          <w:color w:val="000000"/>
          <w:sz w:val="20"/>
          <w:szCs w:val="20"/>
        </w:rPr>
        <w:t xml:space="preserve"> </w:t>
      </w:r>
      <w:r w:rsidR="00A65FED" w:rsidRPr="00DD4E43">
        <w:rPr>
          <w:sz w:val="20"/>
          <w:szCs w:val="20"/>
        </w:rPr>
        <w:t>PATVIRTINTA</w:t>
      </w:r>
    </w:p>
    <w:p w14:paraId="3C347366" w14:textId="38CE0950" w:rsidR="00C11345" w:rsidRPr="00DD4E43" w:rsidRDefault="00C11345" w:rsidP="002C0270">
      <w:pPr>
        <w:pStyle w:val="Bodytext30"/>
        <w:shd w:val="clear" w:color="auto" w:fill="auto"/>
        <w:spacing w:after="960" w:line="240" w:lineRule="auto"/>
        <w:ind w:right="-1"/>
        <w:jc w:val="center"/>
        <w:rPr>
          <w:sz w:val="20"/>
          <w:szCs w:val="20"/>
        </w:rPr>
      </w:pPr>
      <w:r w:rsidRPr="00DD4E43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216299">
        <w:rPr>
          <w:sz w:val="20"/>
          <w:szCs w:val="20"/>
        </w:rPr>
        <w:t xml:space="preserve">   </w:t>
      </w:r>
      <w:r w:rsidR="00A65FED" w:rsidRPr="00DD4E43">
        <w:rPr>
          <w:sz w:val="20"/>
          <w:szCs w:val="20"/>
        </w:rPr>
        <w:t>Panevėžio apylinkės teismo pirmininko</w:t>
      </w:r>
      <w:r w:rsidR="00A65FED" w:rsidRPr="00DD4E43">
        <w:rPr>
          <w:sz w:val="20"/>
          <w:szCs w:val="20"/>
        </w:rPr>
        <w:br/>
        <w:t xml:space="preserve">                            </w:t>
      </w:r>
      <w:r w:rsidRPr="00DD4E43">
        <w:rPr>
          <w:sz w:val="20"/>
          <w:szCs w:val="20"/>
        </w:rPr>
        <w:t xml:space="preserve">                             </w:t>
      </w:r>
      <w:r w:rsidR="00A65FED" w:rsidRPr="00DD4E43">
        <w:rPr>
          <w:sz w:val="20"/>
          <w:szCs w:val="20"/>
        </w:rPr>
        <w:t xml:space="preserve">                                                                   </w:t>
      </w:r>
      <w:r w:rsidRPr="00DD4E43">
        <w:rPr>
          <w:sz w:val="20"/>
          <w:szCs w:val="20"/>
        </w:rPr>
        <w:t xml:space="preserve">                                                               </w:t>
      </w:r>
      <w:r w:rsidR="00A95072">
        <w:rPr>
          <w:sz w:val="20"/>
          <w:szCs w:val="20"/>
        </w:rPr>
        <w:t xml:space="preserve">               </w:t>
      </w:r>
      <w:r w:rsidR="00A65FED" w:rsidRPr="00DD4E43">
        <w:rPr>
          <w:sz w:val="20"/>
          <w:szCs w:val="20"/>
        </w:rPr>
        <w:t>20</w:t>
      </w:r>
      <w:r w:rsidRPr="00DD4E43">
        <w:rPr>
          <w:sz w:val="20"/>
          <w:szCs w:val="20"/>
        </w:rPr>
        <w:t>2</w:t>
      </w:r>
      <w:r w:rsidR="00B8060D">
        <w:rPr>
          <w:sz w:val="20"/>
          <w:szCs w:val="20"/>
        </w:rPr>
        <w:t>5</w:t>
      </w:r>
      <w:r w:rsidR="00A65FED" w:rsidRPr="00DD4E43">
        <w:rPr>
          <w:sz w:val="20"/>
          <w:szCs w:val="20"/>
        </w:rPr>
        <w:t xml:space="preserve"> m. </w:t>
      </w:r>
      <w:r w:rsidR="00216299">
        <w:rPr>
          <w:sz w:val="20"/>
          <w:szCs w:val="20"/>
        </w:rPr>
        <w:t>vasario 3</w:t>
      </w:r>
      <w:r w:rsidR="00A95072">
        <w:rPr>
          <w:sz w:val="20"/>
          <w:szCs w:val="20"/>
        </w:rPr>
        <w:t xml:space="preserve"> </w:t>
      </w:r>
      <w:r w:rsidRPr="00DD4E43">
        <w:rPr>
          <w:sz w:val="20"/>
          <w:szCs w:val="20"/>
        </w:rPr>
        <w:t>d. įsakymu Nr.</w:t>
      </w:r>
      <w:r w:rsidR="00216299">
        <w:rPr>
          <w:sz w:val="20"/>
          <w:szCs w:val="20"/>
        </w:rPr>
        <w:t xml:space="preserve"> TV-42-2025</w:t>
      </w:r>
      <w:r w:rsidRPr="00DD4E43">
        <w:rPr>
          <w:sz w:val="20"/>
          <w:szCs w:val="20"/>
        </w:rPr>
        <w:t xml:space="preserve"> </w:t>
      </w:r>
    </w:p>
    <w:p w14:paraId="433BE519" w14:textId="243E14BF" w:rsidR="00D27668" w:rsidRDefault="00D27668" w:rsidP="00541455">
      <w:pPr>
        <w:pStyle w:val="Bodytext30"/>
        <w:shd w:val="clear" w:color="auto" w:fill="auto"/>
        <w:spacing w:after="960" w:line="240" w:lineRule="auto"/>
        <w:ind w:right="-1"/>
        <w:jc w:val="center"/>
        <w:rPr>
          <w:sz w:val="24"/>
          <w:szCs w:val="24"/>
        </w:rPr>
      </w:pPr>
      <w:r w:rsidRPr="00A65FED">
        <w:rPr>
          <w:sz w:val="24"/>
          <w:szCs w:val="24"/>
        </w:rPr>
        <w:t>PANEVĖŽIO APYLINKĖS TEISMO ANTIKORUPCINĖS PROGRAMOS</w:t>
      </w:r>
      <w:r w:rsidRPr="00A65FED">
        <w:rPr>
          <w:sz w:val="24"/>
          <w:szCs w:val="24"/>
        </w:rPr>
        <w:br/>
      </w:r>
      <w:r w:rsidRPr="008651A7">
        <w:rPr>
          <w:rFonts w:asciiTheme="majorBidi" w:hAnsiTheme="majorBidi" w:cstheme="majorBidi"/>
          <w:sz w:val="24"/>
          <w:szCs w:val="24"/>
        </w:rPr>
        <w:t>ĮGYVENDINIMO PRIEMONIŲ PLANAS 20</w:t>
      </w:r>
      <w:r w:rsidR="00A65FED" w:rsidRPr="008651A7">
        <w:rPr>
          <w:rFonts w:asciiTheme="majorBidi" w:hAnsiTheme="majorBidi" w:cstheme="majorBidi"/>
          <w:sz w:val="24"/>
          <w:szCs w:val="24"/>
        </w:rPr>
        <w:t>2</w:t>
      </w:r>
      <w:r w:rsidR="00B8060D">
        <w:rPr>
          <w:rFonts w:asciiTheme="majorBidi" w:hAnsiTheme="majorBidi" w:cstheme="majorBidi"/>
          <w:sz w:val="24"/>
          <w:szCs w:val="24"/>
        </w:rPr>
        <w:t>5</w:t>
      </w:r>
      <w:r w:rsidR="008651A7" w:rsidRPr="008651A7">
        <w:rPr>
          <w:rFonts w:asciiTheme="majorBidi" w:hAnsiTheme="majorBidi" w:cstheme="majorBidi"/>
          <w:sz w:val="24"/>
          <w:szCs w:val="24"/>
        </w:rPr>
        <w:t xml:space="preserve"> </w:t>
      </w:r>
      <w:r w:rsidRPr="008651A7">
        <w:rPr>
          <w:rFonts w:asciiTheme="majorBidi" w:hAnsiTheme="majorBidi" w:cstheme="majorBidi"/>
          <w:sz w:val="24"/>
          <w:szCs w:val="24"/>
        </w:rPr>
        <w:t>METAMS</w:t>
      </w:r>
    </w:p>
    <w:tbl>
      <w:tblPr>
        <w:tblStyle w:val="Lentelstinklelis"/>
        <w:tblW w:w="4996" w:type="pct"/>
        <w:tblLook w:val="04A0" w:firstRow="1" w:lastRow="0" w:firstColumn="1" w:lastColumn="0" w:noHBand="0" w:noVBand="1"/>
      </w:tblPr>
      <w:tblGrid>
        <w:gridCol w:w="710"/>
        <w:gridCol w:w="1696"/>
        <w:gridCol w:w="2245"/>
        <w:gridCol w:w="2598"/>
        <w:gridCol w:w="1462"/>
        <w:gridCol w:w="1683"/>
        <w:gridCol w:w="3588"/>
      </w:tblGrid>
      <w:tr w:rsidR="00676DC8" w14:paraId="00DBE54B" w14:textId="77777777" w:rsidTr="00015EE1">
        <w:tc>
          <w:tcPr>
            <w:tcW w:w="249" w:type="pct"/>
          </w:tcPr>
          <w:p w14:paraId="6BD0D023" w14:textId="77777777" w:rsidR="00541455" w:rsidRPr="008C3103" w:rsidRDefault="00541455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b/>
                <w:sz w:val="24"/>
                <w:szCs w:val="24"/>
              </w:rPr>
            </w:pPr>
            <w:r w:rsidRPr="008C3103">
              <w:rPr>
                <w:b/>
                <w:sz w:val="24"/>
                <w:szCs w:val="24"/>
              </w:rPr>
              <w:t>Eilės Nr.</w:t>
            </w:r>
          </w:p>
        </w:tc>
        <w:tc>
          <w:tcPr>
            <w:tcW w:w="606" w:type="pct"/>
          </w:tcPr>
          <w:p w14:paraId="44CDC9AC" w14:textId="77777777" w:rsidR="00541455" w:rsidRDefault="00541455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Tikslas</w:t>
            </w:r>
          </w:p>
        </w:tc>
        <w:tc>
          <w:tcPr>
            <w:tcW w:w="804" w:type="pct"/>
          </w:tcPr>
          <w:p w14:paraId="25BEA82C" w14:textId="77777777" w:rsidR="00541455" w:rsidRPr="008C3103" w:rsidRDefault="00541455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b/>
                <w:sz w:val="24"/>
                <w:szCs w:val="24"/>
              </w:rPr>
            </w:pPr>
            <w:r w:rsidRPr="008C3103">
              <w:rPr>
                <w:b/>
                <w:sz w:val="24"/>
                <w:szCs w:val="24"/>
              </w:rPr>
              <w:t>Uždavinys</w:t>
            </w:r>
          </w:p>
        </w:tc>
        <w:tc>
          <w:tcPr>
            <w:tcW w:w="930" w:type="pct"/>
          </w:tcPr>
          <w:p w14:paraId="1E466DEA" w14:textId="77777777" w:rsidR="00541455" w:rsidRPr="008C3103" w:rsidRDefault="00541455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b/>
                <w:sz w:val="24"/>
                <w:szCs w:val="24"/>
              </w:rPr>
            </w:pPr>
            <w:r w:rsidRPr="008C3103">
              <w:rPr>
                <w:b/>
                <w:sz w:val="24"/>
                <w:szCs w:val="24"/>
              </w:rPr>
              <w:t>Priemonės</w:t>
            </w:r>
          </w:p>
        </w:tc>
        <w:tc>
          <w:tcPr>
            <w:tcW w:w="524" w:type="pct"/>
          </w:tcPr>
          <w:p w14:paraId="0EF359E4" w14:textId="77777777" w:rsidR="00541455" w:rsidRPr="008C3103" w:rsidRDefault="00541455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b/>
                <w:sz w:val="24"/>
                <w:szCs w:val="24"/>
              </w:rPr>
            </w:pPr>
            <w:r w:rsidRPr="008C3103">
              <w:rPr>
                <w:b/>
                <w:sz w:val="24"/>
                <w:szCs w:val="24"/>
              </w:rPr>
              <w:t>Įvykdymo terminai</w:t>
            </w:r>
          </w:p>
        </w:tc>
        <w:tc>
          <w:tcPr>
            <w:tcW w:w="602" w:type="pct"/>
          </w:tcPr>
          <w:p w14:paraId="28CC35EE" w14:textId="77777777" w:rsidR="00541455" w:rsidRPr="008C3103" w:rsidRDefault="00541455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b/>
                <w:sz w:val="24"/>
                <w:szCs w:val="24"/>
              </w:rPr>
            </w:pPr>
            <w:r w:rsidRPr="008C3103">
              <w:rPr>
                <w:b/>
                <w:sz w:val="24"/>
                <w:szCs w:val="24"/>
              </w:rPr>
              <w:t>Vykdytojai</w:t>
            </w:r>
          </w:p>
        </w:tc>
        <w:tc>
          <w:tcPr>
            <w:tcW w:w="1284" w:type="pct"/>
          </w:tcPr>
          <w:p w14:paraId="3D3DA47B" w14:textId="77777777" w:rsidR="00541455" w:rsidRPr="008C3103" w:rsidRDefault="00541455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b/>
                <w:sz w:val="24"/>
                <w:szCs w:val="24"/>
              </w:rPr>
            </w:pPr>
            <w:r w:rsidRPr="008C3103">
              <w:rPr>
                <w:b/>
                <w:sz w:val="24"/>
                <w:szCs w:val="24"/>
              </w:rPr>
              <w:t>Rezultatų vertinimo kriterijai</w:t>
            </w:r>
          </w:p>
        </w:tc>
      </w:tr>
      <w:tr w:rsidR="00247171" w14:paraId="2D463EC3" w14:textId="77777777" w:rsidTr="00015EE1">
        <w:trPr>
          <w:trHeight w:val="3809"/>
        </w:trPr>
        <w:tc>
          <w:tcPr>
            <w:tcW w:w="249" w:type="pct"/>
            <w:vMerge w:val="restart"/>
          </w:tcPr>
          <w:p w14:paraId="0EF82339" w14:textId="77777777" w:rsidR="00676DC8" w:rsidRDefault="00676DC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06" w:type="pct"/>
            <w:vMerge w:val="restart"/>
          </w:tcPr>
          <w:p w14:paraId="606C054B" w14:textId="77777777" w:rsidR="00676DC8" w:rsidRDefault="00676DC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Mažinti korupcijos tikimybę teisme</w:t>
            </w:r>
          </w:p>
        </w:tc>
        <w:tc>
          <w:tcPr>
            <w:tcW w:w="804" w:type="pct"/>
            <w:vMerge w:val="restart"/>
          </w:tcPr>
          <w:p w14:paraId="2B13ED72" w14:textId="77777777" w:rsidR="00676DC8" w:rsidRDefault="00676DC8" w:rsidP="00676DC8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Analizuoti korupcijos pasireiškimo tikimybę teisme, ją nustačius, imtis priemonių jai mažinti; </w:t>
            </w:r>
          </w:p>
          <w:p w14:paraId="3688EC75" w14:textId="77777777" w:rsidR="00676DC8" w:rsidRDefault="00676DC8" w:rsidP="00676DC8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930" w:type="pct"/>
          </w:tcPr>
          <w:p w14:paraId="3DE40744" w14:textId="77777777" w:rsidR="00676DC8" w:rsidRDefault="00676DC8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Korupcijos pasireiškimo tikimybės nustatymas, remiantis Korupcijos pasireiškimo tikimybės Lietuvos Respublikos teismuose nustatymo metodika;</w:t>
            </w:r>
          </w:p>
        </w:tc>
        <w:tc>
          <w:tcPr>
            <w:tcW w:w="524" w:type="pct"/>
          </w:tcPr>
          <w:p w14:paraId="6FF78F78" w14:textId="529ED9C8" w:rsidR="00676DC8" w:rsidRDefault="00676DC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Iki</w:t>
            </w:r>
            <w:r w:rsidR="008651A7">
              <w:rPr>
                <w:sz w:val="24"/>
                <w:szCs w:val="24"/>
              </w:rPr>
              <w:t xml:space="preserve"> 202</w:t>
            </w:r>
            <w:r w:rsidR="00B8060D">
              <w:rPr>
                <w:sz w:val="24"/>
                <w:szCs w:val="24"/>
              </w:rPr>
              <w:t>6</w:t>
            </w:r>
            <w:r w:rsidR="008651A7">
              <w:rPr>
                <w:sz w:val="24"/>
                <w:szCs w:val="24"/>
              </w:rPr>
              <w:t xml:space="preserve"> m. </w:t>
            </w:r>
            <w:r w:rsidR="00E47EE2">
              <w:rPr>
                <w:sz w:val="24"/>
                <w:szCs w:val="24"/>
              </w:rPr>
              <w:t>sausio</w:t>
            </w:r>
            <w:r w:rsidR="008651A7">
              <w:rPr>
                <w:sz w:val="24"/>
                <w:szCs w:val="24"/>
              </w:rPr>
              <w:t xml:space="preserve"> </w:t>
            </w:r>
            <w:r w:rsidR="00A65FE0">
              <w:rPr>
                <w:sz w:val="24"/>
                <w:szCs w:val="24"/>
              </w:rPr>
              <w:t>3</w:t>
            </w:r>
            <w:r w:rsidR="00A65FE0">
              <w:t>1</w:t>
            </w:r>
            <w:r w:rsidR="008651A7">
              <w:rPr>
                <w:sz w:val="24"/>
                <w:szCs w:val="24"/>
              </w:rPr>
              <w:t xml:space="preserve"> d.</w:t>
            </w:r>
          </w:p>
        </w:tc>
        <w:tc>
          <w:tcPr>
            <w:tcW w:w="602" w:type="pct"/>
          </w:tcPr>
          <w:p w14:paraId="0747F1A6" w14:textId="77777777" w:rsidR="00676DC8" w:rsidRDefault="00676DC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 / antikorupcijos komisija</w:t>
            </w:r>
          </w:p>
        </w:tc>
        <w:tc>
          <w:tcPr>
            <w:tcW w:w="1284" w:type="pct"/>
          </w:tcPr>
          <w:p w14:paraId="6E0E14F0" w14:textId="77777777" w:rsidR="00676DC8" w:rsidRDefault="00676DC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Korupcijos pasireiškimo tikimybės teisme analizės teismo pirmininko nustatytose srityse atlikimas. Nustačius korupcijos tikimybę, išvados pateikimas</w:t>
            </w:r>
          </w:p>
        </w:tc>
      </w:tr>
      <w:tr w:rsidR="00247171" w14:paraId="45F0A537" w14:textId="77777777" w:rsidTr="00015EE1">
        <w:trPr>
          <w:trHeight w:val="1400"/>
        </w:trPr>
        <w:tc>
          <w:tcPr>
            <w:tcW w:w="249" w:type="pct"/>
            <w:vMerge/>
          </w:tcPr>
          <w:p w14:paraId="7AE2972D" w14:textId="77777777" w:rsidR="00676DC8" w:rsidRDefault="00676DC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61CE9F78" w14:textId="77777777" w:rsidR="00676DC8" w:rsidRDefault="00676DC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  <w:vMerge/>
          </w:tcPr>
          <w:p w14:paraId="4EC89DD4" w14:textId="77777777" w:rsidR="00676DC8" w:rsidRDefault="00676DC8" w:rsidP="00676DC8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930" w:type="pct"/>
          </w:tcPr>
          <w:p w14:paraId="015BA2B0" w14:textId="77777777" w:rsidR="00676DC8" w:rsidRDefault="00676DC8" w:rsidP="00DD4E43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nustačius korupcijos pasireiškimo tikimybę, veiksmų plano sudarymas korupcijos </w:t>
            </w:r>
          </w:p>
        </w:tc>
        <w:tc>
          <w:tcPr>
            <w:tcW w:w="524" w:type="pct"/>
          </w:tcPr>
          <w:p w14:paraId="337CF728" w14:textId="6220754A" w:rsidR="00676DC8" w:rsidRDefault="008651A7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Iki 202</w:t>
            </w:r>
            <w:r w:rsidR="00B8060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m. </w:t>
            </w:r>
            <w:r w:rsidR="00E47EE2">
              <w:rPr>
                <w:sz w:val="24"/>
                <w:szCs w:val="24"/>
              </w:rPr>
              <w:t>sausio</w:t>
            </w:r>
            <w:r>
              <w:rPr>
                <w:sz w:val="24"/>
                <w:szCs w:val="24"/>
              </w:rPr>
              <w:t xml:space="preserve"> </w:t>
            </w:r>
            <w:r w:rsidR="00A65FE0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1 d.</w:t>
            </w:r>
          </w:p>
        </w:tc>
        <w:tc>
          <w:tcPr>
            <w:tcW w:w="602" w:type="pct"/>
          </w:tcPr>
          <w:p w14:paraId="5C227C5E" w14:textId="77777777" w:rsidR="00676DC8" w:rsidRDefault="00676DC8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 / antikorupcijos komisija</w:t>
            </w:r>
          </w:p>
        </w:tc>
        <w:tc>
          <w:tcPr>
            <w:tcW w:w="1284" w:type="pct"/>
          </w:tcPr>
          <w:p w14:paraId="320A0864" w14:textId="77777777" w:rsidR="00676DC8" w:rsidRDefault="00676DC8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Antikorupcijos komisijos veiksmų plano sudarymas, jo pateikimas teismo pirmininkui dėl įgyvendinimo</w:t>
            </w:r>
          </w:p>
        </w:tc>
      </w:tr>
      <w:tr w:rsidR="00BD783A" w14:paraId="2C02BACB" w14:textId="77777777" w:rsidTr="00015EE1">
        <w:trPr>
          <w:trHeight w:val="950"/>
        </w:trPr>
        <w:tc>
          <w:tcPr>
            <w:tcW w:w="249" w:type="pct"/>
            <w:vMerge w:val="restart"/>
          </w:tcPr>
          <w:p w14:paraId="3BFF145C" w14:textId="77777777" w:rsidR="00BD783A" w:rsidRDefault="00BD783A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 w:val="restart"/>
          </w:tcPr>
          <w:p w14:paraId="43BCDE0B" w14:textId="77777777" w:rsidR="00BD783A" w:rsidRDefault="00BD783A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</w:tcPr>
          <w:p w14:paraId="3F9F36EB" w14:textId="77777777" w:rsidR="00BD783A" w:rsidRDefault="00BD783A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930" w:type="pct"/>
          </w:tcPr>
          <w:p w14:paraId="5A0AB6ED" w14:textId="77777777" w:rsidR="00BD783A" w:rsidRDefault="00BD783A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tikimybei mažinti</w:t>
            </w:r>
          </w:p>
        </w:tc>
        <w:tc>
          <w:tcPr>
            <w:tcW w:w="524" w:type="pct"/>
          </w:tcPr>
          <w:p w14:paraId="68188EF7" w14:textId="77777777" w:rsidR="00BD783A" w:rsidRDefault="00BD783A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2" w:type="pct"/>
          </w:tcPr>
          <w:p w14:paraId="11319704" w14:textId="77777777" w:rsidR="00BD783A" w:rsidRDefault="00BD783A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1284" w:type="pct"/>
          </w:tcPr>
          <w:p w14:paraId="367B1C8A" w14:textId="77777777" w:rsidR="00BD783A" w:rsidRDefault="00BD783A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</w:tr>
      <w:tr w:rsidR="00BD783A" w14:paraId="4BC75C08" w14:textId="77777777" w:rsidTr="00015EE1">
        <w:trPr>
          <w:trHeight w:val="830"/>
        </w:trPr>
        <w:tc>
          <w:tcPr>
            <w:tcW w:w="249" w:type="pct"/>
            <w:vMerge/>
          </w:tcPr>
          <w:p w14:paraId="7FC4BD5B" w14:textId="77777777" w:rsidR="00BD783A" w:rsidRDefault="00BD783A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39A1546E" w14:textId="77777777" w:rsidR="00BD783A" w:rsidRDefault="00BD783A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</w:tcPr>
          <w:p w14:paraId="7D30C9E9" w14:textId="77777777" w:rsidR="00BD783A" w:rsidRDefault="00BD783A" w:rsidP="00676DC8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Analizuoti ir tobulinti teisinį reglamentavimą</w:t>
            </w:r>
          </w:p>
        </w:tc>
        <w:tc>
          <w:tcPr>
            <w:tcW w:w="930" w:type="pct"/>
          </w:tcPr>
          <w:p w14:paraId="53BEFA90" w14:textId="77777777" w:rsidR="00BD783A" w:rsidRDefault="00BD783A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Peržiūrėti teismo naujai rengiamus ir (ar) keičiamus vidaus teisės aktus ir įvertinti juos antikorupciniu požiūriu</w:t>
            </w:r>
          </w:p>
        </w:tc>
        <w:tc>
          <w:tcPr>
            <w:tcW w:w="524" w:type="pct"/>
          </w:tcPr>
          <w:p w14:paraId="609F3729" w14:textId="4DE75169" w:rsidR="00BD783A" w:rsidRDefault="00BD783A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B8060D">
              <w:rPr>
                <w:sz w:val="24"/>
                <w:szCs w:val="24"/>
              </w:rPr>
              <w:t>5</w:t>
            </w:r>
            <w:r w:rsidR="008651A7">
              <w:rPr>
                <w:sz w:val="24"/>
                <w:szCs w:val="24"/>
              </w:rPr>
              <w:t xml:space="preserve"> m.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02" w:type="pct"/>
          </w:tcPr>
          <w:p w14:paraId="5713F95C" w14:textId="77777777" w:rsidR="00BD783A" w:rsidRDefault="00BD783A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 / antikorupcinė komisija</w:t>
            </w:r>
          </w:p>
        </w:tc>
        <w:tc>
          <w:tcPr>
            <w:tcW w:w="1284" w:type="pct"/>
          </w:tcPr>
          <w:p w14:paraId="3452139E" w14:textId="77777777" w:rsidR="00BD783A" w:rsidRDefault="00BD783A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Peržiūrėti ir įvertinti teismo vidaus teisės aktai</w:t>
            </w:r>
          </w:p>
        </w:tc>
      </w:tr>
      <w:tr w:rsidR="00752481" w14:paraId="71816FEA" w14:textId="77777777" w:rsidTr="00015EE1">
        <w:trPr>
          <w:trHeight w:val="1850"/>
        </w:trPr>
        <w:tc>
          <w:tcPr>
            <w:tcW w:w="249" w:type="pct"/>
            <w:vMerge/>
          </w:tcPr>
          <w:p w14:paraId="3A226B42" w14:textId="77777777" w:rsidR="00752481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5579A056" w14:textId="77777777" w:rsidR="00752481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  <w:vMerge w:val="restart"/>
          </w:tcPr>
          <w:p w14:paraId="3608E985" w14:textId="77777777" w:rsidR="00752481" w:rsidRDefault="00752481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Išnagrinėti gautus fizinių ir juridinių asmenų skundus (prašymus, pareiškimus ir kt.) dėl galimos korupcijos pasireiškimo tikimybės</w:t>
            </w:r>
          </w:p>
        </w:tc>
        <w:tc>
          <w:tcPr>
            <w:tcW w:w="930" w:type="pct"/>
          </w:tcPr>
          <w:p w14:paraId="0EF36AD6" w14:textId="77777777" w:rsidR="00752481" w:rsidRDefault="00752481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Išnagrinėti fizinių ir juridinių asmenų skundus antikorupciniu požiūriu. Prireikus teikti siūlymus dėl problemos sprendimų būdų.</w:t>
            </w:r>
          </w:p>
        </w:tc>
        <w:tc>
          <w:tcPr>
            <w:tcW w:w="524" w:type="pct"/>
          </w:tcPr>
          <w:p w14:paraId="2B564D37" w14:textId="16AAA65B" w:rsidR="00752481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B8060D">
              <w:rPr>
                <w:sz w:val="24"/>
                <w:szCs w:val="24"/>
              </w:rPr>
              <w:t>5</w:t>
            </w:r>
            <w:r w:rsidR="008651A7">
              <w:rPr>
                <w:sz w:val="24"/>
                <w:szCs w:val="24"/>
              </w:rPr>
              <w:t xml:space="preserve"> m.</w:t>
            </w:r>
          </w:p>
        </w:tc>
        <w:tc>
          <w:tcPr>
            <w:tcW w:w="602" w:type="pct"/>
          </w:tcPr>
          <w:p w14:paraId="28DCF6AC" w14:textId="77777777" w:rsidR="00752481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 / antikorupcinė komisija</w:t>
            </w:r>
          </w:p>
        </w:tc>
        <w:tc>
          <w:tcPr>
            <w:tcW w:w="1284" w:type="pct"/>
          </w:tcPr>
          <w:p w14:paraId="3FEFE719" w14:textId="77777777" w:rsidR="00752481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Savalaikiai išnagrinėti gauti skundai, į juos atitinkamai reaguota</w:t>
            </w:r>
          </w:p>
        </w:tc>
      </w:tr>
      <w:tr w:rsidR="00752481" w14:paraId="1B0AEFFC" w14:textId="77777777" w:rsidTr="00015EE1">
        <w:trPr>
          <w:trHeight w:val="1308"/>
        </w:trPr>
        <w:tc>
          <w:tcPr>
            <w:tcW w:w="249" w:type="pct"/>
            <w:vMerge/>
          </w:tcPr>
          <w:p w14:paraId="0DAF48F1" w14:textId="77777777" w:rsidR="00752481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188DEC71" w14:textId="77777777" w:rsidR="00752481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  <w:vMerge/>
          </w:tcPr>
          <w:p w14:paraId="17B468F2" w14:textId="77777777" w:rsidR="00752481" w:rsidRDefault="00752481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930" w:type="pct"/>
          </w:tcPr>
          <w:p w14:paraId="7F2AC0BC" w14:textId="77777777" w:rsidR="00752481" w:rsidRDefault="00752481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Informuoti atsakingas institucijas apie nustatytas galimas korupcinio pobūdžio veikas</w:t>
            </w:r>
          </w:p>
        </w:tc>
        <w:tc>
          <w:tcPr>
            <w:tcW w:w="524" w:type="pct"/>
          </w:tcPr>
          <w:p w14:paraId="2630EEAD" w14:textId="77777777" w:rsidR="00752481" w:rsidRDefault="008651A7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Gavus informaciją, apie galimas korupcinio pobūdžio veiklas</w:t>
            </w:r>
          </w:p>
        </w:tc>
        <w:tc>
          <w:tcPr>
            <w:tcW w:w="602" w:type="pct"/>
          </w:tcPr>
          <w:p w14:paraId="3E41186C" w14:textId="77777777" w:rsidR="00752481" w:rsidRDefault="0075248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</w:t>
            </w:r>
          </w:p>
        </w:tc>
        <w:tc>
          <w:tcPr>
            <w:tcW w:w="1284" w:type="pct"/>
          </w:tcPr>
          <w:p w14:paraId="6252BC34" w14:textId="77777777" w:rsidR="00752481" w:rsidRDefault="00752481" w:rsidP="0075248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Atsakingos institucijos laiku informuotos apie nustatytas galimas korupcinio pobūdžio veikas</w:t>
            </w:r>
          </w:p>
        </w:tc>
      </w:tr>
      <w:tr w:rsidR="00247171" w14:paraId="10B84855" w14:textId="77777777" w:rsidTr="00015EE1">
        <w:trPr>
          <w:trHeight w:val="834"/>
        </w:trPr>
        <w:tc>
          <w:tcPr>
            <w:tcW w:w="249" w:type="pct"/>
          </w:tcPr>
          <w:p w14:paraId="0DA548E7" w14:textId="77777777" w:rsidR="00676DC8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606" w:type="pct"/>
          </w:tcPr>
          <w:p w14:paraId="18EA7BCB" w14:textId="77777777" w:rsidR="00676DC8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Vykdyti korupcijos prevenciją</w:t>
            </w:r>
          </w:p>
        </w:tc>
        <w:tc>
          <w:tcPr>
            <w:tcW w:w="804" w:type="pct"/>
          </w:tcPr>
          <w:p w14:paraId="769BE539" w14:textId="77777777" w:rsidR="00676DC8" w:rsidRDefault="00752481" w:rsidP="0075248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Glaudžių ryšių palaikymas ir bendradarbiavimas su kitomis valstybės institucijomis, keitimasis turima informacija apie </w:t>
            </w:r>
            <w:r>
              <w:rPr>
                <w:sz w:val="24"/>
                <w:szCs w:val="24"/>
              </w:rPr>
              <w:lastRenderedPageBreak/>
              <w:t xml:space="preserve">taikomas korupcijos prevencijos priemones </w:t>
            </w:r>
          </w:p>
        </w:tc>
        <w:tc>
          <w:tcPr>
            <w:tcW w:w="930" w:type="pct"/>
          </w:tcPr>
          <w:p w14:paraId="55B5AAAD" w14:textId="2BA89FDF" w:rsidR="00676DC8" w:rsidRDefault="00752481" w:rsidP="00DD4E43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Dalyvauti organizuojamuose tarpinstituciniuose susitikimuose, keistis turima informacija su kitomis valstybės </w:t>
            </w:r>
            <w:r w:rsidR="00777602">
              <w:rPr>
                <w:sz w:val="24"/>
                <w:szCs w:val="24"/>
              </w:rPr>
              <w:lastRenderedPageBreak/>
              <w:t>institucijomis</w:t>
            </w:r>
          </w:p>
        </w:tc>
        <w:tc>
          <w:tcPr>
            <w:tcW w:w="524" w:type="pct"/>
          </w:tcPr>
          <w:p w14:paraId="35618923" w14:textId="7F402A98" w:rsidR="00676DC8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</w:t>
            </w:r>
            <w:r w:rsidR="00B8060D">
              <w:rPr>
                <w:sz w:val="24"/>
                <w:szCs w:val="24"/>
              </w:rPr>
              <w:t>5</w:t>
            </w:r>
            <w:r w:rsidR="008651A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m.</w:t>
            </w:r>
          </w:p>
        </w:tc>
        <w:tc>
          <w:tcPr>
            <w:tcW w:w="602" w:type="pct"/>
          </w:tcPr>
          <w:p w14:paraId="79D6D8D5" w14:textId="061D7DB9" w:rsidR="00676DC8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Teismo pirmininkas / antikorupcinė </w:t>
            </w:r>
            <w:r w:rsidR="00777602">
              <w:rPr>
                <w:sz w:val="24"/>
                <w:szCs w:val="24"/>
              </w:rPr>
              <w:lastRenderedPageBreak/>
              <w:t>k</w:t>
            </w:r>
            <w:r>
              <w:rPr>
                <w:sz w:val="24"/>
                <w:szCs w:val="24"/>
              </w:rPr>
              <w:t>omisija</w:t>
            </w:r>
          </w:p>
        </w:tc>
        <w:tc>
          <w:tcPr>
            <w:tcW w:w="1284" w:type="pct"/>
          </w:tcPr>
          <w:p w14:paraId="42494A68" w14:textId="77777777" w:rsidR="00676DC8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Organizuojami nuolatiniai tarpinstituciniai aptarimai korupcijos prevencijos klausimais</w:t>
            </w:r>
          </w:p>
        </w:tc>
      </w:tr>
      <w:tr w:rsidR="006F0148" w14:paraId="4B1ED25C" w14:textId="77777777" w:rsidTr="00015EE1">
        <w:trPr>
          <w:trHeight w:val="3490"/>
        </w:trPr>
        <w:tc>
          <w:tcPr>
            <w:tcW w:w="249" w:type="pct"/>
            <w:vMerge w:val="restart"/>
          </w:tcPr>
          <w:p w14:paraId="08BBA279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06" w:type="pct"/>
            <w:vMerge w:val="restart"/>
          </w:tcPr>
          <w:p w14:paraId="2154BB46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Antikorupcinės kultūros kūrimas</w:t>
            </w:r>
          </w:p>
        </w:tc>
        <w:tc>
          <w:tcPr>
            <w:tcW w:w="804" w:type="pct"/>
          </w:tcPr>
          <w:p w14:paraId="4AA13290" w14:textId="77777777" w:rsidR="006F0148" w:rsidRDefault="006F0148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Skatinti ir koordinuoti glaudų bei aktyvų teismo bendravimą su visuomene bei žiniasklaida. Komunikuoti apie visuomenės narių pilietiškumą ir nepakantumą korupcijos apraiškoms</w:t>
            </w:r>
          </w:p>
        </w:tc>
        <w:tc>
          <w:tcPr>
            <w:tcW w:w="930" w:type="pct"/>
          </w:tcPr>
          <w:p w14:paraId="251D98C1" w14:textId="77777777" w:rsidR="006F0148" w:rsidRDefault="006F0148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Komunikuoti su visuomenės ir žiniasklaidos atstovais. Kurti nepakančią korupcijos apraiškoms aplinką</w:t>
            </w:r>
          </w:p>
        </w:tc>
        <w:tc>
          <w:tcPr>
            <w:tcW w:w="524" w:type="pct"/>
          </w:tcPr>
          <w:p w14:paraId="7B79E0CD" w14:textId="62E15ECF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B8060D">
              <w:rPr>
                <w:sz w:val="24"/>
                <w:szCs w:val="24"/>
              </w:rPr>
              <w:t>5</w:t>
            </w:r>
            <w:r w:rsidR="008651A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m.</w:t>
            </w:r>
          </w:p>
        </w:tc>
        <w:tc>
          <w:tcPr>
            <w:tcW w:w="602" w:type="pct"/>
          </w:tcPr>
          <w:p w14:paraId="0DB21DA0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 / antikorupcinė komisija / teismo pirmininko padėjėjas (ryšiams su žiniasklaida ir visuomene)</w:t>
            </w:r>
          </w:p>
        </w:tc>
        <w:tc>
          <w:tcPr>
            <w:tcW w:w="1284" w:type="pct"/>
          </w:tcPr>
          <w:p w14:paraId="05272E10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Prisidedama prie antikorupcinės kultūros kūrimo</w:t>
            </w:r>
          </w:p>
        </w:tc>
      </w:tr>
      <w:tr w:rsidR="006F0148" w14:paraId="29B8E590" w14:textId="77777777" w:rsidTr="00015EE1">
        <w:trPr>
          <w:trHeight w:val="1880"/>
        </w:trPr>
        <w:tc>
          <w:tcPr>
            <w:tcW w:w="249" w:type="pct"/>
            <w:vMerge/>
          </w:tcPr>
          <w:p w14:paraId="7878F640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538BE57E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  <w:vMerge w:val="restart"/>
          </w:tcPr>
          <w:p w14:paraId="38EFF082" w14:textId="77777777" w:rsidR="006F0148" w:rsidRDefault="006F0148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Užtikrinti teismo veiklos viešumą (rengti spaudos konferencijas, skelbti pranešimus ir pan.)</w:t>
            </w:r>
          </w:p>
        </w:tc>
        <w:tc>
          <w:tcPr>
            <w:tcW w:w="930" w:type="pct"/>
          </w:tcPr>
          <w:p w14:paraId="67EA8DFB" w14:textId="77777777" w:rsidR="006F0148" w:rsidRDefault="006F0148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internetinėje svetainėje paskelbti Programos įgyvendinimo priemonių planą</w:t>
            </w:r>
          </w:p>
        </w:tc>
        <w:tc>
          <w:tcPr>
            <w:tcW w:w="524" w:type="pct"/>
          </w:tcPr>
          <w:p w14:paraId="2C55BF76" w14:textId="29030DAC" w:rsidR="006F0148" w:rsidRDefault="006F0148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B8060D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m. </w:t>
            </w:r>
          </w:p>
        </w:tc>
        <w:tc>
          <w:tcPr>
            <w:tcW w:w="602" w:type="pct"/>
          </w:tcPr>
          <w:p w14:paraId="709ECD35" w14:textId="77777777" w:rsidR="006F0148" w:rsidRDefault="006F0148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pirmininko padėjėjas (ryšiams su žiniasklaida ir visuomene)</w:t>
            </w:r>
          </w:p>
        </w:tc>
        <w:tc>
          <w:tcPr>
            <w:tcW w:w="1284" w:type="pct"/>
          </w:tcPr>
          <w:p w14:paraId="17336510" w14:textId="77777777" w:rsidR="006F0148" w:rsidRDefault="006F0148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Programos ir jos įgyvendinimo priemonių plano viešumas</w:t>
            </w:r>
          </w:p>
        </w:tc>
      </w:tr>
      <w:tr w:rsidR="006F0148" w14:paraId="03C40B53" w14:textId="77777777" w:rsidTr="00015EE1">
        <w:trPr>
          <w:trHeight w:val="680"/>
        </w:trPr>
        <w:tc>
          <w:tcPr>
            <w:tcW w:w="249" w:type="pct"/>
            <w:vMerge/>
          </w:tcPr>
          <w:p w14:paraId="354B9B7B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3098932E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  <w:vMerge/>
          </w:tcPr>
          <w:p w14:paraId="685308DA" w14:textId="77777777" w:rsidR="006F0148" w:rsidRDefault="006F0148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930" w:type="pct"/>
          </w:tcPr>
          <w:p w14:paraId="5487756D" w14:textId="77777777" w:rsidR="006F0148" w:rsidRDefault="006F0148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Teismo internetinėje svetainėje skelbti programos priemonių plano įgyvendinimo stebėsenos ir įvertinimo </w:t>
            </w:r>
            <w:r>
              <w:rPr>
                <w:sz w:val="24"/>
                <w:szCs w:val="24"/>
              </w:rPr>
              <w:lastRenderedPageBreak/>
              <w:t>rezultatus (ataskaitą)</w:t>
            </w:r>
          </w:p>
        </w:tc>
        <w:tc>
          <w:tcPr>
            <w:tcW w:w="524" w:type="pct"/>
          </w:tcPr>
          <w:p w14:paraId="6BB0B574" w14:textId="56AC8731" w:rsidR="006F0148" w:rsidRDefault="006F0148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Iki </w:t>
            </w:r>
            <w:r w:rsidR="008651A7">
              <w:rPr>
                <w:sz w:val="24"/>
                <w:szCs w:val="24"/>
              </w:rPr>
              <w:t>202</w:t>
            </w:r>
            <w:r w:rsidR="00B8060D">
              <w:rPr>
                <w:sz w:val="24"/>
                <w:szCs w:val="24"/>
              </w:rPr>
              <w:t>6</w:t>
            </w:r>
            <w:r w:rsidR="008651A7">
              <w:rPr>
                <w:sz w:val="24"/>
                <w:szCs w:val="24"/>
              </w:rPr>
              <w:t xml:space="preserve"> m. </w:t>
            </w:r>
            <w:r w:rsidR="00E47EE2">
              <w:rPr>
                <w:sz w:val="24"/>
                <w:szCs w:val="24"/>
              </w:rPr>
              <w:t>sausio</w:t>
            </w:r>
            <w:r w:rsidR="008651A7">
              <w:rPr>
                <w:sz w:val="24"/>
                <w:szCs w:val="24"/>
              </w:rPr>
              <w:t xml:space="preserve"> </w:t>
            </w:r>
            <w:r w:rsidR="00A65FE0">
              <w:rPr>
                <w:sz w:val="24"/>
                <w:szCs w:val="24"/>
              </w:rPr>
              <w:t>3</w:t>
            </w:r>
            <w:r w:rsidR="00A65FE0">
              <w:t>1</w:t>
            </w:r>
            <w:r w:rsidR="008651A7">
              <w:rPr>
                <w:sz w:val="24"/>
                <w:szCs w:val="24"/>
              </w:rPr>
              <w:t xml:space="preserve"> d.</w:t>
            </w:r>
          </w:p>
        </w:tc>
        <w:tc>
          <w:tcPr>
            <w:tcW w:w="602" w:type="pct"/>
          </w:tcPr>
          <w:p w14:paraId="752E21B1" w14:textId="77777777" w:rsidR="006F0148" w:rsidRDefault="006F0148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Teismo pirmininko padėjėjas (ryšiams su žiniasklaida ir </w:t>
            </w:r>
            <w:r>
              <w:rPr>
                <w:sz w:val="24"/>
                <w:szCs w:val="24"/>
              </w:rPr>
              <w:lastRenderedPageBreak/>
              <w:t>visuomene)</w:t>
            </w:r>
          </w:p>
        </w:tc>
        <w:tc>
          <w:tcPr>
            <w:tcW w:w="1284" w:type="pct"/>
          </w:tcPr>
          <w:p w14:paraId="05CF7B91" w14:textId="77777777" w:rsidR="006F0148" w:rsidRDefault="006F0148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Programos priemonių plano įgyvendinimo stebėsenos ir įvertinimo rezultatų (ataskaitos) viešumas</w:t>
            </w:r>
          </w:p>
        </w:tc>
      </w:tr>
      <w:tr w:rsidR="006F0148" w14:paraId="6CC49F92" w14:textId="77777777" w:rsidTr="00015EE1">
        <w:trPr>
          <w:trHeight w:val="1926"/>
        </w:trPr>
        <w:tc>
          <w:tcPr>
            <w:tcW w:w="249" w:type="pct"/>
            <w:vMerge/>
          </w:tcPr>
          <w:p w14:paraId="12F3119F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11F7C985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  <w:vMerge/>
          </w:tcPr>
          <w:p w14:paraId="69FAB51A" w14:textId="77777777" w:rsidR="006F0148" w:rsidRDefault="006F0148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930" w:type="pct"/>
          </w:tcPr>
          <w:p w14:paraId="520292B7" w14:textId="77777777" w:rsidR="006F0148" w:rsidRDefault="006F0148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Esant poreikiui, rengti susitikimus su žiniasklaidos atstovais, skelbti pranešimus</w:t>
            </w:r>
          </w:p>
        </w:tc>
        <w:tc>
          <w:tcPr>
            <w:tcW w:w="524" w:type="pct"/>
          </w:tcPr>
          <w:p w14:paraId="47C36261" w14:textId="17D3A664" w:rsidR="006F0148" w:rsidRDefault="006F0148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B8060D">
              <w:rPr>
                <w:sz w:val="24"/>
                <w:szCs w:val="24"/>
              </w:rPr>
              <w:t>5</w:t>
            </w:r>
            <w:r w:rsidR="008651A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m.</w:t>
            </w:r>
          </w:p>
        </w:tc>
        <w:tc>
          <w:tcPr>
            <w:tcW w:w="602" w:type="pct"/>
          </w:tcPr>
          <w:p w14:paraId="2DA1EC4B" w14:textId="77777777" w:rsidR="006F0148" w:rsidRDefault="006F0148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 / antikorupcijos komisija, teismo pirmininko padėjėjas (ryšiams su žiniasklaida ir visuomene)</w:t>
            </w:r>
          </w:p>
        </w:tc>
        <w:tc>
          <w:tcPr>
            <w:tcW w:w="1284" w:type="pct"/>
          </w:tcPr>
          <w:p w14:paraId="37F2D6E8" w14:textId="77777777" w:rsidR="006F0148" w:rsidRDefault="006F0148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veiklos viešumas</w:t>
            </w:r>
          </w:p>
          <w:p w14:paraId="7A2B5E11" w14:textId="77777777" w:rsidR="006F0148" w:rsidRDefault="006F0148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</w:tr>
      <w:tr w:rsidR="007630CB" w14:paraId="2A458C9B" w14:textId="77777777" w:rsidTr="00015EE1">
        <w:trPr>
          <w:trHeight w:val="1600"/>
        </w:trPr>
        <w:tc>
          <w:tcPr>
            <w:tcW w:w="249" w:type="pct"/>
            <w:vMerge w:val="restart"/>
          </w:tcPr>
          <w:p w14:paraId="4E2A855F" w14:textId="77777777" w:rsidR="007630CB" w:rsidRDefault="007630CB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606" w:type="pct"/>
            <w:vMerge w:val="restart"/>
          </w:tcPr>
          <w:p w14:paraId="504B658D" w14:textId="77777777" w:rsidR="007630CB" w:rsidRDefault="007630CB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Programos įgyvendinimo užtikrinimas</w:t>
            </w:r>
          </w:p>
        </w:tc>
        <w:tc>
          <w:tcPr>
            <w:tcW w:w="804" w:type="pct"/>
          </w:tcPr>
          <w:p w14:paraId="7783BC78" w14:textId="77777777" w:rsidR="007630CB" w:rsidRDefault="007630CB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Kartą per metus sudaryti programos įgyvendinimo priemonių planą</w:t>
            </w:r>
          </w:p>
        </w:tc>
        <w:tc>
          <w:tcPr>
            <w:tcW w:w="930" w:type="pct"/>
          </w:tcPr>
          <w:p w14:paraId="13E2372A" w14:textId="11932A57" w:rsidR="007630CB" w:rsidRDefault="007630CB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Parengti programos įgyvendinimo priemonių planą 202</w:t>
            </w:r>
            <w:r w:rsidR="002E27E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m.</w:t>
            </w:r>
          </w:p>
        </w:tc>
        <w:tc>
          <w:tcPr>
            <w:tcW w:w="524" w:type="pct"/>
          </w:tcPr>
          <w:p w14:paraId="686B0B90" w14:textId="60BBDBD5" w:rsidR="007630CB" w:rsidRDefault="008651A7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Iki </w:t>
            </w:r>
            <w:r w:rsidR="007630CB">
              <w:rPr>
                <w:sz w:val="24"/>
                <w:szCs w:val="24"/>
              </w:rPr>
              <w:t>202</w:t>
            </w:r>
            <w:r w:rsidR="00B8060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m. </w:t>
            </w:r>
            <w:r w:rsidR="00E47EE2">
              <w:rPr>
                <w:sz w:val="24"/>
                <w:szCs w:val="24"/>
              </w:rPr>
              <w:t>sausio</w:t>
            </w:r>
            <w:r>
              <w:rPr>
                <w:sz w:val="24"/>
                <w:szCs w:val="24"/>
              </w:rPr>
              <w:t xml:space="preserve"> </w:t>
            </w:r>
            <w:r w:rsidR="00A65FE0">
              <w:rPr>
                <w:sz w:val="24"/>
                <w:szCs w:val="24"/>
              </w:rPr>
              <w:t>3</w:t>
            </w:r>
            <w:r w:rsidR="00A65FE0">
              <w:t>1</w:t>
            </w:r>
            <w:r>
              <w:rPr>
                <w:sz w:val="24"/>
                <w:szCs w:val="24"/>
              </w:rPr>
              <w:t xml:space="preserve"> d.</w:t>
            </w:r>
          </w:p>
        </w:tc>
        <w:tc>
          <w:tcPr>
            <w:tcW w:w="602" w:type="pct"/>
          </w:tcPr>
          <w:p w14:paraId="6DA79430" w14:textId="77777777" w:rsidR="007630CB" w:rsidRDefault="007630CB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Antikorupcijos komisija</w:t>
            </w:r>
          </w:p>
        </w:tc>
        <w:tc>
          <w:tcPr>
            <w:tcW w:w="1284" w:type="pct"/>
          </w:tcPr>
          <w:p w14:paraId="50ECDF76" w14:textId="52700FBC" w:rsidR="007630CB" w:rsidRDefault="007630CB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Parengtas programos įgyvendinimo priemonių planas 202</w:t>
            </w:r>
            <w:r w:rsidR="00E47EE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m.</w:t>
            </w:r>
          </w:p>
        </w:tc>
      </w:tr>
      <w:tr w:rsidR="007630CB" w14:paraId="52F01ED4" w14:textId="77777777" w:rsidTr="00015EE1">
        <w:trPr>
          <w:trHeight w:val="730"/>
        </w:trPr>
        <w:tc>
          <w:tcPr>
            <w:tcW w:w="249" w:type="pct"/>
            <w:vMerge/>
          </w:tcPr>
          <w:p w14:paraId="492FEEE0" w14:textId="77777777" w:rsidR="007630CB" w:rsidRDefault="007630CB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4EEBD5AD" w14:textId="77777777" w:rsidR="007630CB" w:rsidRDefault="007630CB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</w:tcPr>
          <w:p w14:paraId="48712091" w14:textId="77777777" w:rsidR="007630CB" w:rsidRDefault="007630CB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Kiekvienais metais tikrinti ir vertinti programos įgyvendinimo priemonių rezultatus</w:t>
            </w:r>
          </w:p>
        </w:tc>
        <w:tc>
          <w:tcPr>
            <w:tcW w:w="930" w:type="pct"/>
          </w:tcPr>
          <w:p w14:paraId="36FB48E5" w14:textId="77777777" w:rsidR="007630CB" w:rsidRDefault="007630CB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Atlikti programos įgyvendinimo priemonių vertinimą</w:t>
            </w:r>
          </w:p>
        </w:tc>
        <w:tc>
          <w:tcPr>
            <w:tcW w:w="524" w:type="pct"/>
          </w:tcPr>
          <w:p w14:paraId="61285A72" w14:textId="2E117CFA" w:rsidR="007630CB" w:rsidRDefault="007630CB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Iki</w:t>
            </w:r>
            <w:r w:rsidR="008651A7">
              <w:rPr>
                <w:sz w:val="24"/>
                <w:szCs w:val="24"/>
              </w:rPr>
              <w:t xml:space="preserve"> 202</w:t>
            </w:r>
            <w:r w:rsidR="00B8060D">
              <w:rPr>
                <w:sz w:val="24"/>
                <w:szCs w:val="24"/>
              </w:rPr>
              <w:t>6</w:t>
            </w:r>
            <w:r w:rsidR="008651A7">
              <w:rPr>
                <w:sz w:val="24"/>
                <w:szCs w:val="24"/>
              </w:rPr>
              <w:t xml:space="preserve"> m. </w:t>
            </w:r>
            <w:r w:rsidR="00E47EE2">
              <w:rPr>
                <w:sz w:val="24"/>
                <w:szCs w:val="24"/>
              </w:rPr>
              <w:t>sausio</w:t>
            </w:r>
            <w:r w:rsidR="008651A7">
              <w:rPr>
                <w:sz w:val="24"/>
                <w:szCs w:val="24"/>
              </w:rPr>
              <w:t xml:space="preserve"> </w:t>
            </w:r>
            <w:r w:rsidR="00A65FE0">
              <w:rPr>
                <w:sz w:val="24"/>
                <w:szCs w:val="24"/>
              </w:rPr>
              <w:t>3</w:t>
            </w:r>
            <w:r w:rsidR="008651A7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d.</w:t>
            </w:r>
          </w:p>
        </w:tc>
        <w:tc>
          <w:tcPr>
            <w:tcW w:w="602" w:type="pct"/>
          </w:tcPr>
          <w:p w14:paraId="6422BEC6" w14:textId="77777777" w:rsidR="007630CB" w:rsidRDefault="007630CB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Antikorupcijos komisija</w:t>
            </w:r>
          </w:p>
        </w:tc>
        <w:tc>
          <w:tcPr>
            <w:tcW w:w="1284" w:type="pct"/>
          </w:tcPr>
          <w:p w14:paraId="23FD9955" w14:textId="77777777" w:rsidR="007630CB" w:rsidRDefault="007630CB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Savalaikis programos įgyvendinimo priemonių vykdymas</w:t>
            </w:r>
          </w:p>
        </w:tc>
      </w:tr>
      <w:tr w:rsidR="00015EE1" w14:paraId="58871DEA" w14:textId="77777777" w:rsidTr="00015EE1">
        <w:trPr>
          <w:trHeight w:val="2790"/>
        </w:trPr>
        <w:tc>
          <w:tcPr>
            <w:tcW w:w="249" w:type="pct"/>
            <w:vMerge w:val="restart"/>
          </w:tcPr>
          <w:p w14:paraId="60DB99C2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606" w:type="pct"/>
            <w:vMerge w:val="restart"/>
          </w:tcPr>
          <w:p w14:paraId="63A69326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Didinti teismo darbuotojų atsakomybę ir atskaitomybę</w:t>
            </w:r>
          </w:p>
        </w:tc>
        <w:tc>
          <w:tcPr>
            <w:tcW w:w="804" w:type="pct"/>
          </w:tcPr>
          <w:p w14:paraId="0867F352" w14:textId="77777777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Pagrįstų įtarimų dėl teismo darbuotojų korupcinio pobūdžio veikų analizė. Pranešimas apie įvykdytas galimai korupcinio pobūdžio veikas jas tiriantiems subjektams</w:t>
            </w:r>
          </w:p>
        </w:tc>
        <w:tc>
          <w:tcPr>
            <w:tcW w:w="930" w:type="pct"/>
          </w:tcPr>
          <w:p w14:paraId="16EE5474" w14:textId="77777777" w:rsidR="00015EE1" w:rsidRDefault="00015EE1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Gautų pranešimų analizė. </w:t>
            </w:r>
          </w:p>
        </w:tc>
        <w:tc>
          <w:tcPr>
            <w:tcW w:w="524" w:type="pct"/>
          </w:tcPr>
          <w:p w14:paraId="502A9A71" w14:textId="5851F172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B8060D">
              <w:rPr>
                <w:sz w:val="24"/>
                <w:szCs w:val="24"/>
              </w:rPr>
              <w:t>25</w:t>
            </w:r>
            <w:r w:rsidR="00416F0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m.</w:t>
            </w:r>
          </w:p>
        </w:tc>
        <w:tc>
          <w:tcPr>
            <w:tcW w:w="602" w:type="pct"/>
          </w:tcPr>
          <w:p w14:paraId="0D73B2A7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 / antikorupcijos komisija</w:t>
            </w:r>
          </w:p>
        </w:tc>
        <w:tc>
          <w:tcPr>
            <w:tcW w:w="1284" w:type="pct"/>
          </w:tcPr>
          <w:p w14:paraId="2A995CBA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Užtikrinta teismo darbuotojų atsakomybė už padarytas korupcinio pobūdžio veikas</w:t>
            </w:r>
          </w:p>
        </w:tc>
      </w:tr>
      <w:tr w:rsidR="00015EE1" w14:paraId="59F001DB" w14:textId="77777777" w:rsidTr="00015EE1">
        <w:trPr>
          <w:trHeight w:val="1930"/>
        </w:trPr>
        <w:tc>
          <w:tcPr>
            <w:tcW w:w="249" w:type="pct"/>
            <w:vMerge/>
          </w:tcPr>
          <w:p w14:paraId="52938BC0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01651441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</w:tcPr>
          <w:p w14:paraId="1DC6AA60" w14:textId="77777777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Sudaryti galimybę antikorupcinės komisijos nariams kelti kvalifikaciją korupcijos prevencijos srityje</w:t>
            </w:r>
          </w:p>
        </w:tc>
        <w:tc>
          <w:tcPr>
            <w:tcW w:w="930" w:type="pct"/>
          </w:tcPr>
          <w:p w14:paraId="6982F785" w14:textId="77777777" w:rsidR="00015EE1" w:rsidRDefault="00015EE1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Skatinti ir koordinuoti antikorupcijos komisijos narių kvalifikacijos korupcijos prevencijos srityje kėlimą</w:t>
            </w:r>
          </w:p>
        </w:tc>
        <w:tc>
          <w:tcPr>
            <w:tcW w:w="524" w:type="pct"/>
          </w:tcPr>
          <w:p w14:paraId="605E9C11" w14:textId="10B5CD1E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B8060D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m.</w:t>
            </w:r>
          </w:p>
        </w:tc>
        <w:tc>
          <w:tcPr>
            <w:tcW w:w="602" w:type="pct"/>
          </w:tcPr>
          <w:p w14:paraId="28962C2B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</w:t>
            </w:r>
          </w:p>
        </w:tc>
        <w:tc>
          <w:tcPr>
            <w:tcW w:w="1284" w:type="pct"/>
          </w:tcPr>
          <w:p w14:paraId="242927FE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Sudarytos galimybės kelti kvalifikaciją, atsižvelgiant į poreikį ir organizuojamų mokymų pasiūlą</w:t>
            </w:r>
          </w:p>
        </w:tc>
      </w:tr>
      <w:tr w:rsidR="00015EE1" w14:paraId="74AAD19E" w14:textId="77777777" w:rsidTr="00015EE1">
        <w:trPr>
          <w:trHeight w:val="2490"/>
        </w:trPr>
        <w:tc>
          <w:tcPr>
            <w:tcW w:w="249" w:type="pct"/>
            <w:vMerge/>
          </w:tcPr>
          <w:p w14:paraId="67840C71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4FDE3BBE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</w:tcPr>
          <w:p w14:paraId="1BA6C90F" w14:textId="77777777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Teismo darbuotojų švietimas </w:t>
            </w:r>
          </w:p>
        </w:tc>
        <w:tc>
          <w:tcPr>
            <w:tcW w:w="930" w:type="pct"/>
          </w:tcPr>
          <w:p w14:paraId="687C008A" w14:textId="77777777" w:rsidR="00015EE1" w:rsidRDefault="00015EE1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Informuoti teismo darbuotojus (ne teisėjus) apie teisės aktų, reglamentuojančių korupcinio pobūdžio veikas ir atsakomybę už jų padarymą, pakeitimus ir papildymus</w:t>
            </w:r>
          </w:p>
        </w:tc>
        <w:tc>
          <w:tcPr>
            <w:tcW w:w="524" w:type="pct"/>
          </w:tcPr>
          <w:p w14:paraId="782DA1E5" w14:textId="4B894942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B8060D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m.</w:t>
            </w:r>
          </w:p>
        </w:tc>
        <w:tc>
          <w:tcPr>
            <w:tcW w:w="602" w:type="pct"/>
          </w:tcPr>
          <w:p w14:paraId="09A8C063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</w:t>
            </w:r>
          </w:p>
        </w:tc>
        <w:tc>
          <w:tcPr>
            <w:tcW w:w="1284" w:type="pct"/>
          </w:tcPr>
          <w:p w14:paraId="29E9428D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Atnaujinta informacija apie korupcinio pobūdžio veikas ir atsakomybę už jų darymą</w:t>
            </w:r>
          </w:p>
        </w:tc>
      </w:tr>
      <w:tr w:rsidR="00015EE1" w14:paraId="7CD1A6CF" w14:textId="77777777" w:rsidTr="00015EE1">
        <w:trPr>
          <w:trHeight w:val="1592"/>
        </w:trPr>
        <w:tc>
          <w:tcPr>
            <w:tcW w:w="249" w:type="pct"/>
            <w:vMerge/>
          </w:tcPr>
          <w:p w14:paraId="583895A8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0DD2203B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  <w:vMerge w:val="restart"/>
          </w:tcPr>
          <w:p w14:paraId="512B34E0" w14:textId="77777777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Teisme dirbančių asmenų viešų ir privačių interesų </w:t>
            </w:r>
            <w:r>
              <w:rPr>
                <w:sz w:val="24"/>
                <w:szCs w:val="24"/>
              </w:rPr>
              <w:lastRenderedPageBreak/>
              <w:t>derinimas</w:t>
            </w:r>
          </w:p>
        </w:tc>
        <w:tc>
          <w:tcPr>
            <w:tcW w:w="930" w:type="pct"/>
          </w:tcPr>
          <w:p w14:paraId="01984D1F" w14:textId="77777777" w:rsidR="00015EE1" w:rsidRDefault="00015EE1" w:rsidP="00EB7C5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Privalomas privačių interesų deklaracijų </w:t>
            </w:r>
            <w:r>
              <w:rPr>
                <w:sz w:val="24"/>
                <w:szCs w:val="24"/>
              </w:rPr>
              <w:lastRenderedPageBreak/>
              <w:t>pateikimas</w:t>
            </w:r>
          </w:p>
          <w:p w14:paraId="4AD34646" w14:textId="77777777" w:rsidR="00015EE1" w:rsidRDefault="00015EE1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524" w:type="pct"/>
          </w:tcPr>
          <w:p w14:paraId="263BC51F" w14:textId="726006C7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</w:t>
            </w:r>
            <w:r w:rsidR="00B8060D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m.</w:t>
            </w:r>
          </w:p>
        </w:tc>
        <w:tc>
          <w:tcPr>
            <w:tcW w:w="602" w:type="pct"/>
          </w:tcPr>
          <w:p w14:paraId="5E060576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Teismo pirmininkas / teismo administracijos </w:t>
            </w:r>
            <w:r>
              <w:rPr>
                <w:sz w:val="24"/>
                <w:szCs w:val="24"/>
              </w:rPr>
              <w:lastRenderedPageBreak/>
              <w:t>sekretorius</w:t>
            </w:r>
          </w:p>
        </w:tc>
        <w:tc>
          <w:tcPr>
            <w:tcW w:w="1284" w:type="pct"/>
          </w:tcPr>
          <w:p w14:paraId="280C597C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Išvengta viešųjų ir privačių interesų konfliktų</w:t>
            </w:r>
          </w:p>
        </w:tc>
      </w:tr>
      <w:tr w:rsidR="00015EE1" w14:paraId="49DDF3B8" w14:textId="77777777" w:rsidTr="00015EE1">
        <w:trPr>
          <w:trHeight w:val="4010"/>
        </w:trPr>
        <w:tc>
          <w:tcPr>
            <w:tcW w:w="249" w:type="pct"/>
            <w:vMerge/>
          </w:tcPr>
          <w:p w14:paraId="11F95F51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26CA73AE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  <w:vMerge/>
          </w:tcPr>
          <w:p w14:paraId="3FC4981A" w14:textId="77777777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930" w:type="pct"/>
          </w:tcPr>
          <w:p w14:paraId="740BF8A1" w14:textId="77777777" w:rsidR="00015EE1" w:rsidRDefault="00015EE1" w:rsidP="00015EE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Darbuotojai privalo vengti viešųjų ir privačių interesų konfliktų ir nusišalinti nuo sprendimų priėmimo, jeigu yra tikimybė, kad gali kilti interesų konfliktas</w:t>
            </w:r>
          </w:p>
          <w:p w14:paraId="0A4E3ADE" w14:textId="77777777" w:rsidR="00015EE1" w:rsidRDefault="00015EE1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524" w:type="pct"/>
          </w:tcPr>
          <w:p w14:paraId="76350C38" w14:textId="7E79733A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B8060D">
              <w:rPr>
                <w:sz w:val="24"/>
                <w:szCs w:val="24"/>
              </w:rPr>
              <w:t>5</w:t>
            </w:r>
            <w:r w:rsidR="00416F0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m.</w:t>
            </w:r>
          </w:p>
        </w:tc>
        <w:tc>
          <w:tcPr>
            <w:tcW w:w="602" w:type="pct"/>
          </w:tcPr>
          <w:p w14:paraId="6C22BBAC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Visi teismo darbuotojai</w:t>
            </w:r>
          </w:p>
        </w:tc>
        <w:tc>
          <w:tcPr>
            <w:tcW w:w="1284" w:type="pct"/>
          </w:tcPr>
          <w:p w14:paraId="0B86B517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Išvengta viešųjų ir privačių interesų konfliktų</w:t>
            </w:r>
          </w:p>
        </w:tc>
      </w:tr>
    </w:tbl>
    <w:p w14:paraId="62DBB4CE" w14:textId="77777777" w:rsidR="00541455" w:rsidRDefault="00541455" w:rsidP="00541455">
      <w:pPr>
        <w:pStyle w:val="Bodytext30"/>
        <w:shd w:val="clear" w:color="auto" w:fill="auto"/>
        <w:spacing w:after="960" w:line="240" w:lineRule="auto"/>
        <w:ind w:right="-1"/>
        <w:rPr>
          <w:sz w:val="24"/>
          <w:szCs w:val="24"/>
        </w:rPr>
      </w:pPr>
    </w:p>
    <w:p w14:paraId="21B4304F" w14:textId="77777777" w:rsidR="00541455" w:rsidRDefault="00541455" w:rsidP="00541455">
      <w:pPr>
        <w:pStyle w:val="Bodytext30"/>
        <w:shd w:val="clear" w:color="auto" w:fill="auto"/>
        <w:spacing w:after="960" w:line="240" w:lineRule="auto"/>
        <w:ind w:right="-1"/>
        <w:rPr>
          <w:sz w:val="24"/>
          <w:szCs w:val="24"/>
        </w:rPr>
      </w:pPr>
    </w:p>
    <w:p w14:paraId="18AE08A4" w14:textId="77777777" w:rsidR="00541455" w:rsidRDefault="00541455" w:rsidP="00541455">
      <w:pPr>
        <w:pStyle w:val="Bodytext30"/>
        <w:shd w:val="clear" w:color="auto" w:fill="auto"/>
        <w:spacing w:after="960" w:line="240" w:lineRule="auto"/>
        <w:ind w:right="-1"/>
        <w:jc w:val="center"/>
        <w:rPr>
          <w:sz w:val="2"/>
          <w:szCs w:val="2"/>
        </w:rPr>
      </w:pPr>
    </w:p>
    <w:p w14:paraId="678E290F" w14:textId="77777777" w:rsidR="00460EDD" w:rsidRDefault="00460EDD"/>
    <w:sectPr w:rsidR="00460EDD" w:rsidSect="00C77CED">
      <w:type w:val="nextColumn"/>
      <w:pgSz w:w="16838" w:h="11906" w:orient="landscape"/>
      <w:pgMar w:top="567" w:right="1134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D6B"/>
    <w:rsid w:val="00015EE1"/>
    <w:rsid w:val="000459CC"/>
    <w:rsid w:val="00092272"/>
    <w:rsid w:val="00216299"/>
    <w:rsid w:val="00247171"/>
    <w:rsid w:val="002C0270"/>
    <w:rsid w:val="002E27E9"/>
    <w:rsid w:val="00416F04"/>
    <w:rsid w:val="00460EDD"/>
    <w:rsid w:val="00501D6B"/>
    <w:rsid w:val="00541455"/>
    <w:rsid w:val="00583899"/>
    <w:rsid w:val="00676DC8"/>
    <w:rsid w:val="006F0148"/>
    <w:rsid w:val="00752481"/>
    <w:rsid w:val="007630CB"/>
    <w:rsid w:val="00777602"/>
    <w:rsid w:val="007F6A68"/>
    <w:rsid w:val="008651A7"/>
    <w:rsid w:val="00872043"/>
    <w:rsid w:val="008C3103"/>
    <w:rsid w:val="00A032E9"/>
    <w:rsid w:val="00A6363F"/>
    <w:rsid w:val="00A65FE0"/>
    <w:rsid w:val="00A65FED"/>
    <w:rsid w:val="00A95072"/>
    <w:rsid w:val="00B8060D"/>
    <w:rsid w:val="00BB21E3"/>
    <w:rsid w:val="00BD783A"/>
    <w:rsid w:val="00C11345"/>
    <w:rsid w:val="00C77CED"/>
    <w:rsid w:val="00D27668"/>
    <w:rsid w:val="00DD4E43"/>
    <w:rsid w:val="00E47EE2"/>
    <w:rsid w:val="00EB5FAC"/>
    <w:rsid w:val="00EB7C58"/>
    <w:rsid w:val="00F4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806A7"/>
  <w15:chartTrackingRefBased/>
  <w15:docId w15:val="{6C8116AB-46B1-4A9C-94FB-379716859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2766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lt-LT" w:bidi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Bodytext3">
    <w:name w:val="Body text (3)_"/>
    <w:basedOn w:val="Numatytasispastraiposriftas"/>
    <w:link w:val="Bodytext30"/>
    <w:locked/>
    <w:rsid w:val="00D2766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30">
    <w:name w:val="Body text (3)"/>
    <w:basedOn w:val="prastasis"/>
    <w:link w:val="Bodytext3"/>
    <w:rsid w:val="00D27668"/>
    <w:pPr>
      <w:shd w:val="clear" w:color="auto" w:fill="FFFFFF"/>
      <w:spacing w:line="288" w:lineRule="exac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Bodytext2">
    <w:name w:val="Body text (2)"/>
    <w:basedOn w:val="Numatytasispastraiposriftas"/>
    <w:rsid w:val="00D2766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lt-LT" w:eastAsia="lt-LT" w:bidi="lt-LT"/>
    </w:rPr>
  </w:style>
  <w:style w:type="character" w:customStyle="1" w:styleId="Bodytext2SegoeUI">
    <w:name w:val="Body text (2) + Segoe UI"/>
    <w:aliases w:val="10,5 pt"/>
    <w:basedOn w:val="Numatytasispastraiposriftas"/>
    <w:rsid w:val="00D27668"/>
    <w:rPr>
      <w:rFonts w:ascii="Segoe UI" w:eastAsia="Segoe UI" w:hAnsi="Segoe UI" w:cs="Segoe UI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88"/>
      <w:szCs w:val="88"/>
      <w:u w:val="none"/>
      <w:effect w:val="none"/>
      <w:lang w:val="lt-LT" w:eastAsia="lt-LT" w:bidi="lt-LT"/>
    </w:rPr>
  </w:style>
  <w:style w:type="character" w:customStyle="1" w:styleId="Bodytext2CordiaUPC">
    <w:name w:val="Body text (2) + CordiaUPC"/>
    <w:aliases w:val="17 pt"/>
    <w:basedOn w:val="Numatytasispastraiposriftas"/>
    <w:rsid w:val="00D27668"/>
    <w:rPr>
      <w:rFonts w:ascii="CordiaUPC" w:eastAsia="CordiaUPC" w:hAnsi="CordiaUPC" w:cs="CordiaUPC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34"/>
      <w:szCs w:val="34"/>
      <w:u w:val="none"/>
      <w:effect w:val="none"/>
      <w:lang w:val="lt-LT" w:eastAsia="lt-LT" w:bidi="lt-LT"/>
    </w:rPr>
  </w:style>
  <w:style w:type="character" w:customStyle="1" w:styleId="Bodytext2NotBold">
    <w:name w:val="Body text (2) + Not Bold"/>
    <w:basedOn w:val="Numatytasispastraiposriftas"/>
    <w:rsid w:val="00D2766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lt-LT" w:eastAsia="lt-LT" w:bidi="lt-LT"/>
    </w:rPr>
  </w:style>
  <w:style w:type="table" w:styleId="Lentelstinklelis">
    <w:name w:val="Table Grid"/>
    <w:basedOn w:val="prastojilentel"/>
    <w:uiPriority w:val="39"/>
    <w:rsid w:val="00C113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D4E4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D4E43"/>
    <w:rPr>
      <w:rFonts w:ascii="Segoe UI" w:eastAsia="Arial Unicode MS" w:hAnsi="Segoe UI" w:cs="Segoe UI"/>
      <w:color w:val="000000"/>
      <w:sz w:val="18"/>
      <w:szCs w:val="18"/>
      <w:lang w:eastAsia="lt-LT" w:bidi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5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4031</Words>
  <Characters>2298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Egle Sabaliauskiene</dc:creator>
  <cp:keywords/>
  <dc:description/>
  <cp:lastModifiedBy>Jurgita Rudokienė</cp:lastModifiedBy>
  <cp:revision>2</cp:revision>
  <cp:lastPrinted>2025-02-03T14:04:00Z</cp:lastPrinted>
  <dcterms:created xsi:type="dcterms:W3CDTF">2025-02-03T14:12:00Z</dcterms:created>
  <dcterms:modified xsi:type="dcterms:W3CDTF">2025-02-03T14:12:00Z</dcterms:modified>
</cp:coreProperties>
</file>